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ayout w:type="fixed"/>
        <w:tblLook w:val="0000"/>
      </w:tblPr>
      <w:tblGrid>
        <w:gridCol w:w="4428"/>
        <w:gridCol w:w="1506"/>
        <w:gridCol w:w="4254"/>
      </w:tblGrid>
      <w:tr w:rsidR="0020251F" w:rsidRPr="00D62212">
        <w:trPr>
          <w:cantSplit/>
        </w:trPr>
        <w:tc>
          <w:tcPr>
            <w:tcW w:w="4428" w:type="dxa"/>
          </w:tcPr>
          <w:p w:rsidR="0020251F" w:rsidRDefault="0020251F"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20251F" w:rsidRDefault="0020251F"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20251F" w:rsidRDefault="0020251F"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20251F" w:rsidRDefault="0020251F"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20251F" w:rsidRDefault="0020251F"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20251F" w:rsidRDefault="0020251F" w:rsidP="00B936DF">
            <w:pPr>
              <w:pStyle w:val="Heading6"/>
              <w:framePr w:hSpace="0" w:wrap="auto" w:vAnchor="margin" w:hAnchor="text" w:yAlign="inline"/>
              <w:rPr>
                <w:rFonts w:cs="Times New Roman"/>
                <w:b w:val="0"/>
                <w:bCs w:val="0"/>
                <w:sz w:val="4"/>
                <w:szCs w:val="4"/>
              </w:rPr>
            </w:pPr>
          </w:p>
          <w:p w:rsidR="0020251F" w:rsidRDefault="0020251F" w:rsidP="00B936DF">
            <w:pPr>
              <w:pStyle w:val="Heading6"/>
              <w:framePr w:hSpace="0" w:wrap="auto" w:vAnchor="margin" w:hAnchor="text" w:yAlign="inline"/>
              <w:rPr>
                <w:rFonts w:cs="Times New Roman"/>
                <w:b w:val="0"/>
                <w:bCs w:val="0"/>
                <w:sz w:val="4"/>
                <w:szCs w:val="4"/>
              </w:rPr>
            </w:pPr>
          </w:p>
          <w:p w:rsidR="0020251F" w:rsidRPr="00CA7078" w:rsidRDefault="0020251F" w:rsidP="007A0566">
            <w:pPr>
              <w:jc w:val="center"/>
              <w:rPr>
                <w:rFonts w:ascii="Arial New Bash" w:hAnsi="Arial New Bash" w:cs="Arial New Bash"/>
                <w:sz w:val="20"/>
                <w:szCs w:val="20"/>
              </w:rPr>
            </w:pPr>
          </w:p>
        </w:tc>
        <w:tc>
          <w:tcPr>
            <w:tcW w:w="1506" w:type="dxa"/>
          </w:tcPr>
          <w:p w:rsidR="0020251F" w:rsidRDefault="0020251F"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0.25pt;height:85.5pt;visibility:visible">
                  <v:imagedata r:id="rId5" o:title=""/>
                </v:shape>
              </w:pict>
            </w:r>
          </w:p>
        </w:tc>
        <w:tc>
          <w:tcPr>
            <w:tcW w:w="4254" w:type="dxa"/>
            <w:tcBorders>
              <w:left w:val="nil"/>
            </w:tcBorders>
          </w:tcPr>
          <w:p w:rsidR="0020251F" w:rsidRDefault="0020251F"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20251F" w:rsidRDefault="0020251F" w:rsidP="00B936DF">
            <w:pPr>
              <w:pStyle w:val="Heading4"/>
              <w:framePr w:hSpace="0" w:wrap="auto" w:vAnchor="margin" w:hAnchor="text" w:xAlign="left" w:yAlign="inline"/>
            </w:pPr>
            <w:r>
              <w:t xml:space="preserve"> ЧЕКмаГУшевский сельсовет</w:t>
            </w:r>
          </w:p>
          <w:p w:rsidR="0020251F" w:rsidRDefault="0020251F"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20251F" w:rsidRDefault="0020251F" w:rsidP="00B936DF">
            <w:pPr>
              <w:pStyle w:val="Heading6"/>
              <w:framePr w:hSpace="0" w:wrap="auto" w:vAnchor="margin" w:hAnchor="text" w:yAlign="inline"/>
              <w:rPr>
                <w:rFonts w:cs="Times New Roman"/>
                <w:sz w:val="4"/>
                <w:szCs w:val="4"/>
              </w:rPr>
            </w:pPr>
          </w:p>
          <w:p w:rsidR="0020251F" w:rsidRDefault="0020251F" w:rsidP="00B936DF">
            <w:pPr>
              <w:rPr>
                <w:sz w:val="4"/>
                <w:szCs w:val="4"/>
              </w:rPr>
            </w:pPr>
          </w:p>
          <w:p w:rsidR="0020251F" w:rsidRPr="00D62212" w:rsidRDefault="0020251F" w:rsidP="007A0566">
            <w:pPr>
              <w:jc w:val="center"/>
              <w:rPr>
                <w:rFonts w:ascii="Arial New Bash" w:hAnsi="Arial New Bash" w:cs="Arial New Bash"/>
                <w:sz w:val="20"/>
                <w:szCs w:val="20"/>
              </w:rPr>
            </w:pPr>
          </w:p>
        </w:tc>
      </w:tr>
      <w:tr w:rsidR="0020251F">
        <w:trPr>
          <w:cantSplit/>
        </w:trPr>
        <w:tc>
          <w:tcPr>
            <w:tcW w:w="10188" w:type="dxa"/>
            <w:gridSpan w:val="3"/>
            <w:tcBorders>
              <w:bottom w:val="thickThinSmallGap" w:sz="24" w:space="0" w:color="auto"/>
            </w:tcBorders>
          </w:tcPr>
          <w:p w:rsidR="0020251F" w:rsidRPr="00D62212" w:rsidRDefault="0020251F" w:rsidP="00B936DF">
            <w:pPr>
              <w:jc w:val="center"/>
              <w:rPr>
                <w:color w:val="000000"/>
                <w:sz w:val="8"/>
                <w:szCs w:val="8"/>
              </w:rPr>
            </w:pPr>
          </w:p>
          <w:p w:rsidR="0020251F" w:rsidRDefault="0020251F" w:rsidP="007A0566">
            <w:pPr>
              <w:jc w:val="center"/>
              <w:rPr>
                <w:caps/>
                <w:sz w:val="4"/>
                <w:szCs w:val="4"/>
              </w:rPr>
            </w:pPr>
          </w:p>
        </w:tc>
      </w:tr>
    </w:tbl>
    <w:p w:rsidR="0020251F" w:rsidRDefault="0020251F" w:rsidP="00005D91">
      <w:pPr>
        <w:pStyle w:val="ConsPlusNormal"/>
        <w:widowControl/>
        <w:ind w:firstLine="0"/>
        <w:jc w:val="both"/>
        <w:rPr>
          <w:rFonts w:ascii="Times New Roman" w:hAnsi="Times New Roman" w:cs="Times New Roman"/>
          <w:sz w:val="28"/>
          <w:szCs w:val="28"/>
        </w:rPr>
      </w:pPr>
    </w:p>
    <w:p w:rsidR="0020251F" w:rsidRDefault="0020251F"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20251F" w:rsidRDefault="0020251F" w:rsidP="007A0566">
      <w:pPr>
        <w:jc w:val="both"/>
        <w:rPr>
          <w:rFonts w:ascii="Arial New Bash" w:hAnsi="Arial New Bash" w:cs="Arial New Bash"/>
        </w:rPr>
      </w:pPr>
    </w:p>
    <w:p w:rsidR="0020251F" w:rsidRPr="00B75942" w:rsidRDefault="0020251F" w:rsidP="00D25EB6">
      <w:pPr>
        <w:tabs>
          <w:tab w:val="left" w:pos="540"/>
          <w:tab w:val="left" w:pos="5760"/>
        </w:tabs>
        <w:spacing w:before="240"/>
      </w:pPr>
      <w:r w:rsidRPr="00B75942">
        <w:t xml:space="preserve">        01 октябрь  2018 й.                              </w:t>
      </w:r>
      <w:r w:rsidRPr="00D13630">
        <w:t>№ 152</w:t>
      </w:r>
      <w:r w:rsidRPr="00B75942">
        <w:t xml:space="preserve">                    </w:t>
      </w:r>
      <w:r>
        <w:t xml:space="preserve">    </w:t>
      </w:r>
      <w:r w:rsidRPr="00B75942">
        <w:t xml:space="preserve">01 октября 2018 г. </w:t>
      </w:r>
    </w:p>
    <w:p w:rsidR="0020251F" w:rsidRDefault="0020251F" w:rsidP="00D25EB6">
      <w:pPr>
        <w:tabs>
          <w:tab w:val="left" w:pos="540"/>
          <w:tab w:val="left" w:pos="5760"/>
        </w:tabs>
        <w:spacing w:before="240"/>
        <w:rPr>
          <w:color w:val="000000"/>
        </w:rPr>
      </w:pPr>
    </w:p>
    <w:p w:rsidR="0020251F" w:rsidRDefault="0020251F" w:rsidP="00D25EB6">
      <w:pPr>
        <w:jc w:val="center"/>
      </w:pPr>
    </w:p>
    <w:p w:rsidR="0020251F" w:rsidRPr="001306B0" w:rsidRDefault="0020251F" w:rsidP="00D25EB6">
      <w:pPr>
        <w:pStyle w:val="ConsPlusTitle"/>
        <w:tabs>
          <w:tab w:val="left" w:pos="851"/>
        </w:tabs>
        <w:ind w:right="-50"/>
        <w:jc w:val="center"/>
        <w:rPr>
          <w:rFonts w:ascii="Times New Roman" w:hAnsi="Times New Roman" w:cs="Times New Roman"/>
          <w:b w:val="0"/>
          <w:bCs w:val="0"/>
          <w:sz w:val="28"/>
          <w:szCs w:val="28"/>
        </w:rPr>
      </w:pPr>
      <w:r w:rsidRPr="003A4D72">
        <w:rPr>
          <w:rFonts w:ascii="Times New Roman" w:hAnsi="Times New Roman" w:cs="Times New Roman"/>
          <w:b w:val="0"/>
          <w:bCs w:val="0"/>
          <w:sz w:val="28"/>
          <w:szCs w:val="28"/>
        </w:rPr>
        <w:t>Об утверждении</w:t>
      </w:r>
      <w:r w:rsidRPr="001306B0">
        <w:rPr>
          <w:rFonts w:ascii="Times New Roman" w:hAnsi="Times New Roman" w:cs="Times New Roman"/>
          <w:b w:val="0"/>
          <w:bCs w:val="0"/>
          <w:sz w:val="26"/>
          <w:szCs w:val="26"/>
        </w:rPr>
        <w:t xml:space="preserve"> </w:t>
      </w:r>
      <w:r w:rsidRPr="001306B0">
        <w:rPr>
          <w:rFonts w:ascii="Times New Roman" w:hAnsi="Times New Roman" w:cs="Times New Roman"/>
          <w:b w:val="0"/>
          <w:bCs w:val="0"/>
          <w:sz w:val="28"/>
          <w:szCs w:val="28"/>
        </w:rPr>
        <w:t xml:space="preserve">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w:t>
      </w:r>
      <w:r w:rsidRPr="001306B0">
        <w:rPr>
          <w:rStyle w:val="Strong"/>
          <w:rFonts w:ascii="Times New Roman" w:hAnsi="Times New Roman" w:cs="Times New Roman"/>
          <w:color w:val="000000"/>
          <w:sz w:val="28"/>
          <w:szCs w:val="28"/>
        </w:rPr>
        <w:t>на территории</w:t>
      </w:r>
      <w:r w:rsidRPr="001306B0">
        <w:rPr>
          <w:rStyle w:val="Strong"/>
          <w:rFonts w:ascii="Times New Roman" w:hAnsi="Times New Roman" w:cs="Times New Roman"/>
          <w:b/>
          <w:bCs/>
          <w:color w:val="000000"/>
          <w:sz w:val="28"/>
          <w:szCs w:val="28"/>
        </w:rPr>
        <w:t xml:space="preserve"> </w:t>
      </w:r>
      <w:r w:rsidRPr="001306B0">
        <w:rPr>
          <w:rFonts w:ascii="Times New Roman" w:hAnsi="Times New Roman" w:cs="Times New Roman"/>
          <w:b w:val="0"/>
          <w:bCs w:val="0"/>
          <w:sz w:val="28"/>
          <w:szCs w:val="28"/>
        </w:rPr>
        <w:t xml:space="preserve">сельского поселения Чекмагушевский сельсовет муниципального района Чекмагушевский район Республики Башкортостан на </w:t>
      </w:r>
      <w:r w:rsidRPr="00FD52D9">
        <w:rPr>
          <w:rFonts w:ascii="Times New Roman" w:hAnsi="Times New Roman" w:cs="Times New Roman"/>
          <w:b w:val="0"/>
          <w:bCs w:val="0"/>
          <w:sz w:val="28"/>
          <w:szCs w:val="28"/>
        </w:rPr>
        <w:t>IV квартал</w:t>
      </w:r>
      <w:r w:rsidRPr="00F23328">
        <w:t xml:space="preserve"> </w:t>
      </w:r>
      <w:r w:rsidRPr="001306B0">
        <w:rPr>
          <w:rFonts w:ascii="Times New Roman" w:hAnsi="Times New Roman" w:cs="Times New Roman"/>
          <w:b w:val="0"/>
          <w:bCs w:val="0"/>
          <w:sz w:val="28"/>
          <w:szCs w:val="28"/>
        </w:rPr>
        <w:t>2018 год</w:t>
      </w:r>
      <w:r>
        <w:rPr>
          <w:rFonts w:ascii="Times New Roman" w:hAnsi="Times New Roman" w:cs="Times New Roman"/>
          <w:b w:val="0"/>
          <w:bCs w:val="0"/>
          <w:sz w:val="28"/>
          <w:szCs w:val="28"/>
        </w:rPr>
        <w:t>а</w:t>
      </w:r>
    </w:p>
    <w:p w:rsidR="0020251F" w:rsidRDefault="0020251F" w:rsidP="00D25EB6">
      <w:pPr>
        <w:jc w:val="center"/>
        <w:rPr>
          <w:sz w:val="26"/>
          <w:szCs w:val="26"/>
        </w:rPr>
      </w:pPr>
    </w:p>
    <w:p w:rsidR="0020251F" w:rsidRPr="00013BA0" w:rsidRDefault="0020251F" w:rsidP="00D25EB6">
      <w:pPr>
        <w:pStyle w:val="ConsPlusNormal"/>
        <w:tabs>
          <w:tab w:val="left" w:pos="851"/>
        </w:tabs>
        <w:ind w:left="180" w:firstLine="387"/>
        <w:jc w:val="both"/>
        <w:rPr>
          <w:rFonts w:ascii="Times New Roman" w:hAnsi="Times New Roman" w:cs="Times New Roman"/>
          <w:sz w:val="28"/>
          <w:szCs w:val="28"/>
        </w:rPr>
      </w:pPr>
      <w:r w:rsidRPr="00E34F29">
        <w:rPr>
          <w:rFonts w:ascii="Times New Roman" w:hAnsi="Times New Roman" w:cs="Times New Roman"/>
          <w:sz w:val="28"/>
          <w:szCs w:val="28"/>
        </w:rPr>
        <w:t xml:space="preserve">Руководствуясь </w:t>
      </w:r>
      <w:r w:rsidRPr="00E34F29">
        <w:rPr>
          <w:rFonts w:ascii="Times New Roman" w:hAnsi="Times New Roman" w:cs="Times New Roman"/>
          <w:color w:val="000000"/>
          <w:sz w:val="28"/>
          <w:szCs w:val="28"/>
        </w:rPr>
        <w:t>Федеральным законом от 06.10.2003№ 131-ФЗ  « Об общих  принципах организации местного самоуправления  в Российской Федерации»,</w:t>
      </w:r>
      <w:r w:rsidRPr="002A42EC">
        <w:rPr>
          <w:color w:val="000000"/>
          <w:sz w:val="26"/>
          <w:szCs w:val="26"/>
        </w:rPr>
        <w:t xml:space="preserve"> </w:t>
      </w:r>
      <w:r w:rsidRPr="00013BA0">
        <w:rPr>
          <w:rFonts w:ascii="Times New Roman" w:hAnsi="Times New Roman" w:cs="Times New Roman"/>
          <w:sz w:val="28"/>
          <w:szCs w:val="28"/>
        </w:rPr>
        <w:t>статьей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20251F" w:rsidRPr="00013BA0" w:rsidRDefault="0020251F" w:rsidP="00D25EB6">
      <w:pPr>
        <w:ind w:firstLine="425"/>
        <w:jc w:val="both"/>
      </w:pPr>
    </w:p>
    <w:p w:rsidR="0020251F" w:rsidRPr="00013BA0" w:rsidRDefault="0020251F" w:rsidP="00D25EB6">
      <w:pPr>
        <w:tabs>
          <w:tab w:val="left" w:pos="5988"/>
        </w:tabs>
        <w:ind w:firstLine="425"/>
        <w:jc w:val="both"/>
      </w:pPr>
      <w:r w:rsidRPr="00013BA0">
        <w:t xml:space="preserve">1. 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обеспечением сохранности автомобильных дорог местного значения на территории  сельского поселения Чекмагушевский сельсовет муниципального района Чекмагушевский район  Республики Башкортостан на </w:t>
      </w:r>
      <w:r>
        <w:t xml:space="preserve"> </w:t>
      </w:r>
      <w:r w:rsidRPr="00F23328">
        <w:t xml:space="preserve">IV квартал </w:t>
      </w:r>
      <w:r>
        <w:t xml:space="preserve"> </w:t>
      </w:r>
      <w:r w:rsidRPr="00013BA0">
        <w:t>2018 год</w:t>
      </w:r>
      <w:r>
        <w:t>а</w:t>
      </w:r>
      <w:r w:rsidRPr="00013BA0">
        <w:t xml:space="preserve"> (далее по тексту – Программа) согласно приложению к настоящему постановлению (Приложение № 1).</w:t>
      </w:r>
    </w:p>
    <w:p w:rsidR="0020251F" w:rsidRPr="00013BA0" w:rsidRDefault="0020251F" w:rsidP="00D25EB6">
      <w:pPr>
        <w:tabs>
          <w:tab w:val="left" w:pos="5988"/>
        </w:tabs>
        <w:ind w:firstLine="425"/>
        <w:jc w:val="both"/>
      </w:pPr>
      <w:r w:rsidRPr="00013BA0">
        <w:t>2</w:t>
      </w:r>
      <w:r w:rsidRPr="00013BA0">
        <w:rPr>
          <w:b/>
          <w:bCs/>
        </w:rPr>
        <w:t xml:space="preserve">. </w:t>
      </w:r>
      <w:r w:rsidRPr="00013BA0">
        <w:t xml:space="preserve">Обнародовать настоящее решение в установленном порядке и разместить на официальном сайте </w:t>
      </w:r>
      <w:r>
        <w:t>А</w:t>
      </w:r>
      <w:r w:rsidRPr="00013BA0">
        <w:t xml:space="preserve">дминистрации сельского поселения Чекмагушевский сельсовет муниципального района Чекмагушевский район Республики Башкортостан </w:t>
      </w:r>
      <w:r w:rsidRPr="00013BA0">
        <w:rPr>
          <w:lang w:val="en-US"/>
        </w:rPr>
        <w:t>chekmagush</w:t>
      </w:r>
      <w:r w:rsidRPr="00013BA0">
        <w:t>.</w:t>
      </w:r>
      <w:r w:rsidRPr="00013BA0">
        <w:rPr>
          <w:lang w:val="en-US"/>
        </w:rPr>
        <w:t>sp</w:t>
      </w:r>
      <w:r w:rsidRPr="00013BA0">
        <w:t xml:space="preserve">- </w:t>
      </w:r>
      <w:r w:rsidRPr="00013BA0">
        <w:rPr>
          <w:lang w:val="en-US"/>
        </w:rPr>
        <w:t>chekmagush</w:t>
      </w:r>
      <w:r w:rsidRPr="00013BA0">
        <w:t>.</w:t>
      </w:r>
      <w:r w:rsidRPr="00013BA0">
        <w:rPr>
          <w:lang w:val="en-US"/>
        </w:rPr>
        <w:t>ru</w:t>
      </w:r>
      <w:r w:rsidRPr="00013BA0">
        <w:t>.</w:t>
      </w:r>
    </w:p>
    <w:p w:rsidR="0020251F" w:rsidRPr="00013BA0" w:rsidRDefault="0020251F" w:rsidP="00D25EB6">
      <w:pPr>
        <w:shd w:val="clear" w:color="auto" w:fill="FFFFFF"/>
        <w:tabs>
          <w:tab w:val="left" w:pos="567"/>
        </w:tabs>
        <w:spacing w:line="322" w:lineRule="exact"/>
        <w:jc w:val="both"/>
      </w:pPr>
      <w:r w:rsidRPr="00013BA0">
        <w:t xml:space="preserve">       3. Контроль за выполнением настоящего постановления оставляю за собой. </w:t>
      </w:r>
    </w:p>
    <w:p w:rsidR="0020251F" w:rsidRDefault="0020251F" w:rsidP="00D25EB6"/>
    <w:p w:rsidR="0020251F" w:rsidRDefault="0020251F" w:rsidP="00D25EB6"/>
    <w:p w:rsidR="0020251F" w:rsidRPr="00013BA0" w:rsidRDefault="0020251F" w:rsidP="00D25EB6">
      <w:pPr>
        <w:jc w:val="both"/>
      </w:pPr>
      <w:r w:rsidRPr="00013BA0">
        <w:t xml:space="preserve">Исполняющий полномочия </w:t>
      </w:r>
    </w:p>
    <w:p w:rsidR="0020251F" w:rsidRPr="00013BA0" w:rsidRDefault="0020251F" w:rsidP="00D25EB6">
      <w:r w:rsidRPr="00013BA0">
        <w:t>главы сельского поселения</w:t>
      </w:r>
      <w:r w:rsidRPr="00013BA0">
        <w:tab/>
      </w:r>
      <w:r w:rsidRPr="00013BA0">
        <w:tab/>
      </w:r>
      <w:r w:rsidRPr="00013BA0">
        <w:tab/>
      </w:r>
      <w:r w:rsidRPr="00013BA0">
        <w:tab/>
      </w:r>
      <w:r w:rsidRPr="00013BA0">
        <w:tab/>
        <w:t xml:space="preserve">          Ф. А. Ишмуратов</w:t>
      </w:r>
    </w:p>
    <w:p w:rsidR="0020251F" w:rsidRPr="00013BA0" w:rsidRDefault="0020251F" w:rsidP="00D25EB6"/>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Pr="00F35DEB" w:rsidRDefault="0020251F" w:rsidP="00D25EB6">
      <w:pPr>
        <w:ind w:left="5672" w:right="-186"/>
        <w:outlineLvl w:val="0"/>
        <w:rPr>
          <w:sz w:val="24"/>
          <w:szCs w:val="24"/>
        </w:rPr>
      </w:pPr>
      <w:r>
        <w:rPr>
          <w:sz w:val="24"/>
          <w:szCs w:val="24"/>
        </w:rPr>
        <w:t>Приложение  № 1</w:t>
      </w:r>
    </w:p>
    <w:p w:rsidR="0020251F" w:rsidRPr="00F35DEB" w:rsidRDefault="0020251F" w:rsidP="00D25EB6">
      <w:pPr>
        <w:ind w:left="5672" w:right="-186"/>
        <w:rPr>
          <w:sz w:val="24"/>
          <w:szCs w:val="24"/>
        </w:rPr>
      </w:pPr>
      <w:r w:rsidRPr="00F35DEB">
        <w:rPr>
          <w:sz w:val="24"/>
          <w:szCs w:val="24"/>
        </w:rPr>
        <w:t>к Постановлению Администрации  сельского поселения Чекмагушевский сельсовет муниципального района  Чекмагушевский район Республики Башкортостан</w:t>
      </w:r>
    </w:p>
    <w:p w:rsidR="0020251F" w:rsidRPr="00F35DEB" w:rsidRDefault="0020251F" w:rsidP="00D25EB6">
      <w:pPr>
        <w:pStyle w:val="ConsPlusTitle"/>
        <w:tabs>
          <w:tab w:val="left" w:pos="851"/>
          <w:tab w:val="left" w:pos="1134"/>
          <w:tab w:val="left" w:pos="1418"/>
          <w:tab w:val="left" w:pos="1701"/>
          <w:tab w:val="left" w:pos="1985"/>
        </w:tabs>
        <w:ind w:left="5672" w:right="-186"/>
        <w:rPr>
          <w:rFonts w:ascii="Times New Roman" w:hAnsi="Times New Roman" w:cs="Times New Roman"/>
          <w:b w:val="0"/>
          <w:bCs w:val="0"/>
          <w:sz w:val="24"/>
          <w:szCs w:val="24"/>
        </w:rPr>
      </w:pPr>
      <w:r w:rsidRPr="00F35DE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152 </w:t>
      </w:r>
      <w:r w:rsidRPr="00F35DEB">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01 октября</w:t>
      </w:r>
      <w:r w:rsidRPr="00F35DEB">
        <w:rPr>
          <w:rFonts w:ascii="Times New Roman" w:hAnsi="Times New Roman" w:cs="Times New Roman"/>
          <w:b w:val="0"/>
          <w:bCs w:val="0"/>
          <w:sz w:val="24"/>
          <w:szCs w:val="24"/>
        </w:rPr>
        <w:t xml:space="preserve">  201</w:t>
      </w:r>
      <w:r>
        <w:rPr>
          <w:rFonts w:ascii="Times New Roman" w:hAnsi="Times New Roman" w:cs="Times New Roman"/>
          <w:b w:val="0"/>
          <w:bCs w:val="0"/>
          <w:sz w:val="24"/>
          <w:szCs w:val="24"/>
        </w:rPr>
        <w:t>8</w:t>
      </w:r>
      <w:r w:rsidRPr="00F35DEB">
        <w:rPr>
          <w:rFonts w:ascii="Times New Roman" w:hAnsi="Times New Roman" w:cs="Times New Roman"/>
          <w:b w:val="0"/>
          <w:bCs w:val="0"/>
          <w:sz w:val="24"/>
          <w:szCs w:val="24"/>
        </w:rPr>
        <w:t xml:space="preserve"> года</w:t>
      </w:r>
    </w:p>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Default="0020251F" w:rsidP="00D25EB6">
      <w:pPr>
        <w:tabs>
          <w:tab w:val="left" w:pos="3495"/>
        </w:tabs>
        <w:jc w:val="center"/>
      </w:pPr>
      <w:r>
        <w:t>ПРОГРАММА</w:t>
      </w:r>
    </w:p>
    <w:p w:rsidR="0020251F" w:rsidRDefault="0020251F" w:rsidP="00D25EB6">
      <w:pPr>
        <w:pStyle w:val="NormalWeb"/>
        <w:shd w:val="clear" w:color="auto" w:fill="FFFFFF"/>
        <w:spacing w:before="0" w:beforeAutospacing="0" w:after="0" w:afterAutospacing="0"/>
        <w:jc w:val="center"/>
        <w:textAlignment w:val="baseline"/>
        <w:rPr>
          <w:sz w:val="28"/>
          <w:szCs w:val="28"/>
        </w:rPr>
      </w:pPr>
      <w:r w:rsidRPr="00086EBE">
        <w:rPr>
          <w:sz w:val="28"/>
          <w:szCs w:val="28"/>
        </w:rPr>
        <w:t xml:space="preserve">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w:t>
      </w:r>
      <w:r w:rsidRPr="00086EBE">
        <w:rPr>
          <w:rStyle w:val="Strong"/>
          <w:b w:val="0"/>
          <w:bCs w:val="0"/>
          <w:color w:val="000000"/>
          <w:sz w:val="28"/>
          <w:szCs w:val="28"/>
        </w:rPr>
        <w:t>на территории</w:t>
      </w:r>
      <w:r w:rsidRPr="00086EBE">
        <w:rPr>
          <w:rStyle w:val="Strong"/>
          <w:color w:val="000000"/>
          <w:sz w:val="28"/>
          <w:szCs w:val="28"/>
        </w:rPr>
        <w:t xml:space="preserve"> </w:t>
      </w:r>
      <w:r w:rsidRPr="00086EBE">
        <w:rPr>
          <w:sz w:val="28"/>
          <w:szCs w:val="28"/>
        </w:rPr>
        <w:t xml:space="preserve">сельского поселения Чекмагушевский сельсовет муниципального района Чекмагушевский район Республики Башкортостан </w:t>
      </w:r>
    </w:p>
    <w:p w:rsidR="0020251F" w:rsidRPr="00086EBE" w:rsidRDefault="0020251F" w:rsidP="00D25EB6">
      <w:pPr>
        <w:pStyle w:val="NormalWeb"/>
        <w:shd w:val="clear" w:color="auto" w:fill="FFFFFF"/>
        <w:spacing w:before="0" w:beforeAutospacing="0" w:after="0" w:afterAutospacing="0"/>
        <w:jc w:val="center"/>
        <w:textAlignment w:val="baseline"/>
        <w:rPr>
          <w:sz w:val="28"/>
          <w:szCs w:val="28"/>
        </w:rPr>
      </w:pPr>
      <w:r w:rsidRPr="00086EBE">
        <w:rPr>
          <w:sz w:val="28"/>
          <w:szCs w:val="28"/>
        </w:rPr>
        <w:t xml:space="preserve">на </w:t>
      </w:r>
      <w:r w:rsidRPr="00F23328">
        <w:t xml:space="preserve">IV </w:t>
      </w:r>
      <w:r w:rsidRPr="00F23328">
        <w:rPr>
          <w:sz w:val="28"/>
          <w:szCs w:val="28"/>
        </w:rPr>
        <w:t xml:space="preserve">квартал </w:t>
      </w:r>
      <w:r>
        <w:t xml:space="preserve"> </w:t>
      </w:r>
      <w:r w:rsidRPr="00086EBE">
        <w:rPr>
          <w:sz w:val="28"/>
          <w:szCs w:val="28"/>
        </w:rPr>
        <w:t>2018 год</w:t>
      </w:r>
    </w:p>
    <w:p w:rsidR="0020251F" w:rsidRDefault="0020251F" w:rsidP="00D25EB6">
      <w:pPr>
        <w:pStyle w:val="NormalWeb"/>
        <w:shd w:val="clear" w:color="auto" w:fill="FFFFFF"/>
        <w:spacing w:before="0" w:beforeAutospacing="0" w:after="0" w:afterAutospacing="0"/>
        <w:jc w:val="center"/>
        <w:textAlignment w:val="baseline"/>
        <w:rPr>
          <w:b/>
          <w:bCs/>
          <w:sz w:val="28"/>
          <w:szCs w:val="28"/>
        </w:rPr>
      </w:pPr>
    </w:p>
    <w:p w:rsidR="0020251F" w:rsidRPr="00E039EE" w:rsidRDefault="0020251F" w:rsidP="00D25EB6">
      <w:pPr>
        <w:pStyle w:val="NormalWeb"/>
        <w:shd w:val="clear" w:color="auto" w:fill="FFFFFF"/>
        <w:spacing w:before="0" w:beforeAutospacing="0" w:after="0" w:afterAutospacing="0"/>
        <w:jc w:val="center"/>
        <w:textAlignment w:val="baseline"/>
        <w:rPr>
          <w:rStyle w:val="Strong"/>
          <w:b w:val="0"/>
          <w:bCs w:val="0"/>
          <w:color w:val="000000"/>
          <w:sz w:val="28"/>
          <w:szCs w:val="28"/>
          <w:bdr w:val="none" w:sz="0" w:space="0" w:color="auto" w:frame="1"/>
        </w:rPr>
      </w:pPr>
      <w:r w:rsidRPr="00E039EE">
        <w:rPr>
          <w:rStyle w:val="Strong"/>
          <w:b w:val="0"/>
          <w:bCs w:val="0"/>
          <w:color w:val="000000"/>
          <w:sz w:val="28"/>
          <w:szCs w:val="28"/>
          <w:bdr w:val="none" w:sz="0" w:space="0" w:color="auto" w:frame="1"/>
        </w:rPr>
        <w:t>I. Общие положения</w:t>
      </w:r>
    </w:p>
    <w:p w:rsidR="0020251F" w:rsidRPr="00E039EE" w:rsidRDefault="0020251F" w:rsidP="00D25EB6">
      <w:pPr>
        <w:pStyle w:val="NormalWeb"/>
        <w:shd w:val="clear" w:color="auto" w:fill="FFFFFF"/>
        <w:spacing w:before="0" w:beforeAutospacing="0" w:after="0" w:afterAutospacing="0"/>
        <w:jc w:val="center"/>
        <w:textAlignment w:val="baseline"/>
        <w:rPr>
          <w:b/>
          <w:bCs/>
          <w:sz w:val="28"/>
          <w:szCs w:val="28"/>
        </w:rPr>
      </w:pPr>
    </w:p>
    <w:p w:rsidR="0020251F" w:rsidRPr="000A0647" w:rsidRDefault="0020251F" w:rsidP="00D25EB6">
      <w:pPr>
        <w:pStyle w:val="NormalWeb"/>
        <w:shd w:val="clear" w:color="auto" w:fill="FFFFFF"/>
        <w:spacing w:before="0" w:beforeAutospacing="0" w:after="0" w:afterAutospacing="0"/>
        <w:ind w:firstLine="708"/>
        <w:jc w:val="both"/>
        <w:textAlignment w:val="baseline"/>
        <w:rPr>
          <w:sz w:val="28"/>
          <w:szCs w:val="28"/>
        </w:rPr>
      </w:pPr>
      <w:r w:rsidRPr="000C3B1B">
        <w:rPr>
          <w:sz w:val="28"/>
          <w:szCs w:val="28"/>
        </w:rPr>
        <w:t xml:space="preserve">1. </w:t>
      </w:r>
      <w:r w:rsidRPr="000A0647">
        <w:rPr>
          <w:sz w:val="28"/>
          <w:szCs w:val="28"/>
        </w:rPr>
        <w:t xml:space="preserve">Настоящая Программа разработана </w:t>
      </w:r>
      <w:r w:rsidRPr="000A0647">
        <w:rPr>
          <w:color w:val="000000"/>
          <w:sz w:val="28"/>
          <w:szCs w:val="28"/>
        </w:rPr>
        <w:t>в соответствии Федеральным законом от 06.10.2003№ 131-ФЗ  « Об общих  принципах организации местного самоуправления  в Российской Федерации»,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0647">
        <w:rPr>
          <w:sz w:val="28"/>
          <w:szCs w:val="28"/>
        </w:rPr>
        <w:t>, постановлением Администрации сельского поселения Чекмагушевский сельсовет муниципального района Чекмагушевский район Республики Башкортостан от 26 апреля 2017 года № 73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сельского поселения Чекмагушевский  сельсовет муниципального района Чекмагушевский район Республики Башкортостан»</w:t>
      </w:r>
    </w:p>
    <w:p w:rsidR="0020251F" w:rsidRPr="008641FB" w:rsidRDefault="0020251F" w:rsidP="00D25EB6">
      <w:pPr>
        <w:tabs>
          <w:tab w:val="left" w:pos="3495"/>
        </w:tabs>
      </w:pPr>
    </w:p>
    <w:p w:rsidR="0020251F" w:rsidRPr="008641FB" w:rsidRDefault="0020251F" w:rsidP="00D25EB6">
      <w:pPr>
        <w:pStyle w:val="NormalWeb"/>
        <w:shd w:val="clear" w:color="auto" w:fill="FFFFFF"/>
        <w:spacing w:before="0" w:beforeAutospacing="0" w:after="0" w:afterAutospacing="0"/>
        <w:jc w:val="center"/>
        <w:textAlignment w:val="baseline"/>
        <w:rPr>
          <w:rStyle w:val="Strong"/>
          <w:b w:val="0"/>
          <w:bCs w:val="0"/>
          <w:sz w:val="28"/>
          <w:szCs w:val="28"/>
          <w:bdr w:val="none" w:sz="0" w:space="0" w:color="auto" w:frame="1"/>
        </w:rPr>
      </w:pPr>
      <w:r w:rsidRPr="008641FB">
        <w:rPr>
          <w:rStyle w:val="Strong"/>
          <w:b w:val="0"/>
          <w:bCs w:val="0"/>
          <w:sz w:val="28"/>
          <w:szCs w:val="28"/>
          <w:bdr w:val="none" w:sz="0" w:space="0" w:color="auto" w:frame="1"/>
        </w:rPr>
        <w:t xml:space="preserve">II. Цели, задачи и принципы </w:t>
      </w:r>
      <w:r>
        <w:rPr>
          <w:rStyle w:val="Strong"/>
          <w:b w:val="0"/>
          <w:bCs w:val="0"/>
          <w:sz w:val="28"/>
          <w:szCs w:val="28"/>
          <w:bdr w:val="none" w:sz="0" w:space="0" w:color="auto" w:frame="1"/>
        </w:rPr>
        <w:t>программы</w:t>
      </w:r>
    </w:p>
    <w:p w:rsidR="0020251F" w:rsidRPr="008641FB" w:rsidRDefault="0020251F" w:rsidP="00D25EB6">
      <w:pPr>
        <w:pStyle w:val="NormalWeb"/>
        <w:shd w:val="clear" w:color="auto" w:fill="FFFFFF"/>
        <w:spacing w:before="0" w:beforeAutospacing="0" w:after="0" w:afterAutospacing="0"/>
        <w:jc w:val="center"/>
        <w:textAlignment w:val="baseline"/>
        <w:rPr>
          <w:sz w:val="28"/>
          <w:szCs w:val="28"/>
        </w:rPr>
      </w:pPr>
    </w:p>
    <w:p w:rsidR="0020251F" w:rsidRPr="007D4F76" w:rsidRDefault="0020251F" w:rsidP="00D25EB6">
      <w:pPr>
        <w:pStyle w:val="NormalWeb"/>
        <w:shd w:val="clear" w:color="auto" w:fill="FFFFFF"/>
        <w:spacing w:before="0" w:beforeAutospacing="0" w:after="0" w:afterAutospacing="0"/>
        <w:jc w:val="both"/>
        <w:textAlignment w:val="baseline"/>
        <w:rPr>
          <w:sz w:val="28"/>
          <w:szCs w:val="28"/>
        </w:rPr>
      </w:pPr>
      <w:r>
        <w:rPr>
          <w:color w:val="000000"/>
          <w:sz w:val="28"/>
          <w:szCs w:val="28"/>
        </w:rPr>
        <w:t xml:space="preserve">         </w:t>
      </w:r>
      <w:r w:rsidRPr="007D4F76">
        <w:rPr>
          <w:color w:val="000000"/>
          <w:sz w:val="28"/>
          <w:szCs w:val="28"/>
        </w:rPr>
        <w:t>1.Целью программы </w:t>
      </w:r>
      <w:r w:rsidRPr="007D4F76">
        <w:rPr>
          <w:sz w:val="28"/>
          <w:szCs w:val="28"/>
        </w:rPr>
        <w:t xml:space="preserve">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w:t>
      </w:r>
      <w:r w:rsidRPr="007D4F76">
        <w:rPr>
          <w:rStyle w:val="Strong"/>
          <w:b w:val="0"/>
          <w:bCs w:val="0"/>
          <w:color w:val="000000"/>
          <w:sz w:val="28"/>
          <w:szCs w:val="28"/>
        </w:rPr>
        <w:t>на территории</w:t>
      </w:r>
      <w:r w:rsidRPr="007D4F76">
        <w:rPr>
          <w:rStyle w:val="Strong"/>
          <w:color w:val="000000"/>
          <w:sz w:val="28"/>
          <w:szCs w:val="28"/>
        </w:rPr>
        <w:t xml:space="preserve"> </w:t>
      </w:r>
      <w:r w:rsidRPr="007D4F76">
        <w:rPr>
          <w:sz w:val="28"/>
          <w:szCs w:val="28"/>
        </w:rPr>
        <w:t xml:space="preserve">сельского поселения Чекмагушевский сельсовет муниципального района Чекмагушевский район Республики Башкортостан на </w:t>
      </w:r>
      <w:r w:rsidRPr="00F23328">
        <w:t xml:space="preserve">IV </w:t>
      </w:r>
      <w:r w:rsidRPr="00F23328">
        <w:rPr>
          <w:sz w:val="28"/>
          <w:szCs w:val="28"/>
        </w:rPr>
        <w:t xml:space="preserve">квартал </w:t>
      </w:r>
      <w:r>
        <w:t xml:space="preserve"> </w:t>
      </w:r>
      <w:r w:rsidRPr="007D4F76">
        <w:rPr>
          <w:sz w:val="28"/>
          <w:szCs w:val="28"/>
        </w:rPr>
        <w:t xml:space="preserve">2018 год </w:t>
      </w:r>
      <w:r w:rsidRPr="007D4F76">
        <w:rPr>
          <w:color w:val="000000"/>
          <w:sz w:val="28"/>
          <w:szCs w:val="28"/>
        </w:rPr>
        <w:t>является предупреждение нарушений юридическими лицами и индивидуальными предпринимателями</w:t>
      </w:r>
      <w:r>
        <w:rPr>
          <w:color w:val="000000"/>
          <w:sz w:val="28"/>
          <w:szCs w:val="28"/>
        </w:rPr>
        <w:t xml:space="preserve"> </w:t>
      </w:r>
      <w:r w:rsidRPr="00160A22">
        <w:rPr>
          <w:sz w:val="28"/>
          <w:szCs w:val="28"/>
        </w:rPr>
        <w:t xml:space="preserve">(далее подконтрольные субъекты) </w:t>
      </w:r>
      <w:r w:rsidRPr="007D4F76">
        <w:rPr>
          <w:color w:val="000000"/>
          <w:sz w:val="28"/>
          <w:szCs w:val="28"/>
        </w:rPr>
        <w:t>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требований, установленных законодательством РФ) и </w:t>
      </w:r>
      <w:r w:rsidRPr="007D4F76">
        <w:rPr>
          <w:color w:val="000000"/>
          <w:spacing w:val="2"/>
          <w:sz w:val="28"/>
          <w:szCs w:val="28"/>
          <w:shd w:val="clear" w:color="auto" w:fill="FFFFFF"/>
        </w:rPr>
        <w:t>устранение причин, факторов и условий, способствующих нарушениям обязательных требований, </w:t>
      </w:r>
      <w:r w:rsidRPr="007D4F76">
        <w:rPr>
          <w:color w:val="000000"/>
          <w:sz w:val="28"/>
          <w:szCs w:val="28"/>
        </w:rPr>
        <w:t>установленных законодательством РФ.</w:t>
      </w:r>
    </w:p>
    <w:p w:rsidR="0020251F" w:rsidRPr="007D4F76" w:rsidRDefault="0020251F" w:rsidP="00D25EB6">
      <w:pPr>
        <w:shd w:val="clear" w:color="auto" w:fill="FFFFFF"/>
        <w:ind w:firstLine="709"/>
        <w:jc w:val="both"/>
        <w:rPr>
          <w:color w:val="000000"/>
        </w:rPr>
      </w:pPr>
      <w:r>
        <w:rPr>
          <w:color w:val="000000"/>
        </w:rPr>
        <w:t xml:space="preserve">2. </w:t>
      </w:r>
      <w:r w:rsidRPr="007D4F76">
        <w:rPr>
          <w:color w:val="000000"/>
        </w:rPr>
        <w:t>Для достижения этой цели необходимо решить поставленные задачи:</w:t>
      </w:r>
    </w:p>
    <w:p w:rsidR="0020251F" w:rsidRPr="007D4F76" w:rsidRDefault="0020251F" w:rsidP="00D25EB6">
      <w:pPr>
        <w:shd w:val="clear" w:color="auto" w:fill="FFFFFF"/>
        <w:ind w:firstLine="709"/>
        <w:jc w:val="both"/>
        <w:rPr>
          <w:color w:val="000000"/>
        </w:rPr>
      </w:pPr>
      <w:r w:rsidRPr="007D4F76">
        <w:rPr>
          <w:color w:val="000000"/>
        </w:rPr>
        <w:t>1) укрепление системы профилактики нарушений обязательных требований, установленных законодательством РФ;</w:t>
      </w:r>
    </w:p>
    <w:p w:rsidR="0020251F" w:rsidRPr="007D4F76" w:rsidRDefault="0020251F" w:rsidP="00D25EB6">
      <w:pPr>
        <w:shd w:val="clear" w:color="auto" w:fill="FFFFFF"/>
        <w:ind w:firstLine="709"/>
        <w:jc w:val="both"/>
        <w:rPr>
          <w:color w:val="000000"/>
        </w:rPr>
      </w:pPr>
      <w:r w:rsidRPr="007D4F76">
        <w:rPr>
          <w:color w:val="000000"/>
        </w:rPr>
        <w:t>2) </w:t>
      </w:r>
      <w:r w:rsidRPr="007D4F76">
        <w:rPr>
          <w:color w:val="000000"/>
          <w:spacing w:val="2"/>
          <w:shd w:val="clear" w:color="auto" w:fill="FFFFFF"/>
        </w:rPr>
        <w:t>выявление причин, факторов и условий, способствующих нарушениям обязательных требований, установленных законодательством</w:t>
      </w:r>
      <w:r w:rsidRPr="007D4F76">
        <w:rPr>
          <w:color w:val="000000"/>
          <w:spacing w:val="2"/>
        </w:rPr>
        <w:t> РФ;</w:t>
      </w:r>
    </w:p>
    <w:p w:rsidR="0020251F" w:rsidRPr="007D4F76" w:rsidRDefault="0020251F" w:rsidP="00D25EB6">
      <w:pPr>
        <w:shd w:val="clear" w:color="auto" w:fill="FFFFFF"/>
        <w:ind w:firstLine="709"/>
        <w:jc w:val="both"/>
        <w:rPr>
          <w:color w:val="000000"/>
        </w:rPr>
      </w:pPr>
      <w:r w:rsidRPr="007D4F76">
        <w:rPr>
          <w:color w:val="000000"/>
          <w:spacing w:val="2"/>
        </w:rPr>
        <w:t>3) </w:t>
      </w:r>
      <w:r w:rsidRPr="007D4F76">
        <w:rPr>
          <w:color w:val="000000"/>
          <w:spacing w:val="2"/>
          <w:shd w:val="clear" w:color="auto" w:fill="FFFFFF"/>
        </w:rPr>
        <w:t>повышение правовой культуры руководителей юридических лиц и индивидуальных предпринимателей.</w:t>
      </w:r>
    </w:p>
    <w:p w:rsidR="0020251F" w:rsidRPr="007D4F76" w:rsidRDefault="0020251F" w:rsidP="00D25EB6">
      <w:pPr>
        <w:pStyle w:val="NormalWeb"/>
        <w:shd w:val="clear" w:color="auto" w:fill="FFFFFF"/>
        <w:spacing w:before="0" w:beforeAutospacing="0" w:after="0" w:afterAutospacing="0"/>
        <w:ind w:firstLine="708"/>
        <w:jc w:val="both"/>
        <w:textAlignment w:val="baseline"/>
        <w:rPr>
          <w:color w:val="FF0000"/>
          <w:sz w:val="28"/>
          <w:szCs w:val="28"/>
        </w:rPr>
      </w:pPr>
    </w:p>
    <w:p w:rsidR="0020251F" w:rsidRPr="00160A22" w:rsidRDefault="0020251F" w:rsidP="00D25EB6">
      <w:pPr>
        <w:shd w:val="clear" w:color="auto" w:fill="FFFFFF"/>
        <w:spacing w:line="240" w:lineRule="atLeast"/>
        <w:ind w:firstLine="709"/>
        <w:jc w:val="both"/>
        <w:rPr>
          <w:color w:val="000000"/>
          <w:sz w:val="26"/>
          <w:szCs w:val="26"/>
        </w:rPr>
      </w:pPr>
      <w:r w:rsidRPr="00D00AD6">
        <w:rPr>
          <w:b/>
          <w:bCs/>
          <w:color w:val="000000"/>
          <w:sz w:val="26"/>
          <w:szCs w:val="26"/>
        </w:rPr>
        <w:t xml:space="preserve">  </w:t>
      </w:r>
      <w:r w:rsidRPr="00160A22">
        <w:rPr>
          <w:rStyle w:val="Strong"/>
          <w:b w:val="0"/>
          <w:bCs w:val="0"/>
          <w:color w:val="000000"/>
          <w:bdr w:val="none" w:sz="0" w:space="0" w:color="auto" w:frame="1"/>
        </w:rPr>
        <w:t>III.</w:t>
      </w:r>
      <w:r w:rsidRPr="00160A22">
        <w:rPr>
          <w:color w:val="000000"/>
        </w:rPr>
        <w:t>  Прогноз конечных результатов, сроки и этапы реализации программы</w:t>
      </w:r>
    </w:p>
    <w:p w:rsidR="0020251F" w:rsidRDefault="0020251F" w:rsidP="00D25EB6">
      <w:pPr>
        <w:shd w:val="clear" w:color="auto" w:fill="FFFFFF"/>
        <w:ind w:firstLine="709"/>
        <w:jc w:val="both"/>
        <w:rPr>
          <w:color w:val="000000"/>
          <w:sz w:val="26"/>
          <w:szCs w:val="26"/>
        </w:rPr>
      </w:pPr>
    </w:p>
    <w:p w:rsidR="0020251F" w:rsidRPr="00D00AD6" w:rsidRDefault="0020251F" w:rsidP="00D25EB6">
      <w:pPr>
        <w:shd w:val="clear" w:color="auto" w:fill="FFFFFF"/>
        <w:ind w:firstLine="709"/>
        <w:jc w:val="both"/>
        <w:rPr>
          <w:color w:val="000000"/>
        </w:rPr>
      </w:pPr>
      <w:r w:rsidRPr="00D00AD6">
        <w:rPr>
          <w:color w:val="000000"/>
        </w:rPr>
        <w:t>В результате проведенных мероприятий </w:t>
      </w:r>
      <w:r w:rsidRPr="00D00AD6">
        <w:rPr>
          <w:color w:val="000000"/>
          <w:spacing w:val="2"/>
        </w:rPr>
        <w:t>программы:</w:t>
      </w:r>
    </w:p>
    <w:p w:rsidR="0020251F" w:rsidRPr="00D00AD6" w:rsidRDefault="0020251F" w:rsidP="00D25EB6">
      <w:pPr>
        <w:shd w:val="clear" w:color="auto" w:fill="FFFFFF"/>
        <w:ind w:firstLine="709"/>
        <w:jc w:val="both"/>
        <w:rPr>
          <w:color w:val="000000"/>
        </w:rPr>
      </w:pPr>
      <w:r w:rsidRPr="00D00AD6">
        <w:rPr>
          <w:color w:val="000000"/>
          <w:spacing w:val="2"/>
        </w:rPr>
        <w:t>1)</w:t>
      </w:r>
      <w:r w:rsidRPr="00D00AD6">
        <w:rPr>
          <w:color w:val="000000"/>
          <w:spacing w:val="2"/>
          <w:shd w:val="clear" w:color="auto" w:fill="FFFFFF"/>
        </w:rPr>
        <w:t xml:space="preserve"> повысится эффективность профилактической работы, проводимой </w:t>
      </w:r>
      <w:r>
        <w:rPr>
          <w:color w:val="000000"/>
          <w:spacing w:val="2"/>
          <w:shd w:val="clear" w:color="auto" w:fill="FFFFFF"/>
        </w:rPr>
        <w:t>А</w:t>
      </w:r>
      <w:r w:rsidRPr="00D00AD6">
        <w:rPr>
          <w:color w:val="000000"/>
          <w:spacing w:val="2"/>
          <w:shd w:val="clear" w:color="auto" w:fill="FFFFFF"/>
        </w:rPr>
        <w:t xml:space="preserve">дминистрацией </w:t>
      </w:r>
      <w:r>
        <w:rPr>
          <w:color w:val="000000"/>
          <w:spacing w:val="2"/>
          <w:shd w:val="clear" w:color="auto" w:fill="FFFFFF"/>
        </w:rPr>
        <w:t xml:space="preserve">сельского </w:t>
      </w:r>
      <w:r w:rsidRPr="00D00AD6">
        <w:rPr>
          <w:color w:val="000000"/>
          <w:spacing w:val="2"/>
          <w:shd w:val="clear" w:color="auto" w:fill="FFFFFF"/>
        </w:rPr>
        <w:t>поселения, по предупреждению нарушений организациями и индивидуальными предпринимателями, осуществляющими деятельность на территории поселения, требований законодательства РФ;</w:t>
      </w:r>
    </w:p>
    <w:p w:rsidR="0020251F" w:rsidRPr="00D00AD6" w:rsidRDefault="0020251F" w:rsidP="00D25EB6">
      <w:pPr>
        <w:shd w:val="clear" w:color="auto" w:fill="FFFFFF"/>
        <w:ind w:firstLine="709"/>
        <w:jc w:val="both"/>
        <w:rPr>
          <w:color w:val="000000"/>
        </w:rPr>
      </w:pPr>
      <w:r w:rsidRPr="00D00AD6">
        <w:rPr>
          <w:color w:val="000000"/>
          <w:spacing w:val="2"/>
        </w:rPr>
        <w:t xml:space="preserve">2) улучшится информационное обеспечение деятельности </w:t>
      </w:r>
      <w:r>
        <w:rPr>
          <w:color w:val="000000"/>
          <w:spacing w:val="2"/>
        </w:rPr>
        <w:t>А</w:t>
      </w:r>
      <w:r w:rsidRPr="00D00AD6">
        <w:rPr>
          <w:color w:val="000000"/>
          <w:spacing w:val="2"/>
        </w:rPr>
        <w:t xml:space="preserve">дминистрации </w:t>
      </w:r>
      <w:r>
        <w:rPr>
          <w:color w:val="000000"/>
          <w:spacing w:val="2"/>
        </w:rPr>
        <w:t xml:space="preserve">сельского </w:t>
      </w:r>
      <w:r w:rsidRPr="00D00AD6">
        <w:rPr>
          <w:color w:val="000000"/>
          <w:spacing w:val="2"/>
        </w:rPr>
        <w:t>поселения по профилактике и предупреждению нарушений законодательства РФ;</w:t>
      </w:r>
    </w:p>
    <w:p w:rsidR="0020251F" w:rsidRPr="00D00AD6" w:rsidRDefault="0020251F" w:rsidP="00D25EB6">
      <w:pPr>
        <w:shd w:val="clear" w:color="auto" w:fill="FFFFFF"/>
        <w:ind w:firstLine="709"/>
        <w:jc w:val="both"/>
        <w:rPr>
          <w:color w:val="000000"/>
        </w:rPr>
      </w:pPr>
      <w:r w:rsidRPr="00D00AD6">
        <w:rPr>
          <w:color w:val="000000"/>
          <w:spacing w:val="2"/>
        </w:rPr>
        <w:t>3) уменьшится общее число нарушений </w:t>
      </w:r>
      <w:r w:rsidRPr="00D00AD6">
        <w:rPr>
          <w:color w:val="000000"/>
        </w:rPr>
        <w:t>требований законодательства РФ</w:t>
      </w:r>
      <w:r w:rsidRPr="00D00AD6">
        <w:rPr>
          <w:color w:val="000000"/>
          <w:spacing w:val="2"/>
        </w:rPr>
        <w:t>,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20251F" w:rsidRPr="00D00AD6" w:rsidRDefault="0020251F" w:rsidP="00D25EB6">
      <w:pPr>
        <w:shd w:val="clear" w:color="auto" w:fill="FFFFFF"/>
        <w:ind w:firstLine="709"/>
        <w:jc w:val="both"/>
        <w:rPr>
          <w:color w:val="000000"/>
        </w:rPr>
      </w:pPr>
      <w:r w:rsidRPr="00D00AD6">
        <w:rPr>
          <w:color w:val="000000"/>
        </w:rPr>
        <w:t xml:space="preserve">Срок реализации программы – </w:t>
      </w:r>
      <w:r w:rsidRPr="00F23328">
        <w:t xml:space="preserve">IV квартал </w:t>
      </w:r>
      <w:r>
        <w:t xml:space="preserve"> </w:t>
      </w:r>
      <w:r w:rsidRPr="000A0647">
        <w:t>2018  год.</w:t>
      </w:r>
    </w:p>
    <w:p w:rsidR="0020251F" w:rsidRDefault="0020251F" w:rsidP="00D25EB6">
      <w:pPr>
        <w:pStyle w:val="NormalWeb"/>
        <w:shd w:val="clear" w:color="auto" w:fill="FFFFFF"/>
        <w:spacing w:before="0" w:beforeAutospacing="0" w:after="0" w:afterAutospacing="0"/>
        <w:jc w:val="center"/>
        <w:textAlignment w:val="baseline"/>
        <w:rPr>
          <w:rStyle w:val="Strong"/>
          <w:bdr w:val="none" w:sz="0" w:space="0" w:color="auto" w:frame="1"/>
        </w:rPr>
      </w:pPr>
    </w:p>
    <w:p w:rsidR="0020251F" w:rsidRPr="00160A22" w:rsidRDefault="0020251F" w:rsidP="00D25EB6">
      <w:pPr>
        <w:pStyle w:val="NormalWeb"/>
        <w:shd w:val="clear" w:color="auto" w:fill="FFFFFF"/>
        <w:spacing w:before="0" w:beforeAutospacing="0" w:after="0" w:afterAutospacing="0"/>
        <w:jc w:val="center"/>
        <w:textAlignment w:val="baseline"/>
        <w:rPr>
          <w:rStyle w:val="Strong"/>
          <w:b w:val="0"/>
          <w:bCs w:val="0"/>
          <w:color w:val="000000"/>
          <w:sz w:val="28"/>
          <w:szCs w:val="28"/>
          <w:bdr w:val="none" w:sz="0" w:space="0" w:color="auto" w:frame="1"/>
        </w:rPr>
      </w:pPr>
      <w:r w:rsidRPr="00160A22">
        <w:rPr>
          <w:rStyle w:val="Strong"/>
          <w:b w:val="0"/>
          <w:bCs w:val="0"/>
          <w:color w:val="000000"/>
          <w:sz w:val="28"/>
          <w:szCs w:val="28"/>
          <w:bdr w:val="none" w:sz="0" w:space="0" w:color="auto" w:frame="1"/>
        </w:rPr>
        <w:t>IV. Текущий уровень профилактических мероприятий</w:t>
      </w:r>
    </w:p>
    <w:p w:rsidR="0020251F" w:rsidRPr="008641FB" w:rsidRDefault="0020251F" w:rsidP="00D25EB6">
      <w:pPr>
        <w:pStyle w:val="NormalWeb"/>
        <w:shd w:val="clear" w:color="auto" w:fill="FFFFFF"/>
        <w:spacing w:before="0" w:beforeAutospacing="0" w:after="0" w:afterAutospacing="0"/>
        <w:jc w:val="center"/>
        <w:textAlignment w:val="baseline"/>
        <w:rPr>
          <w:sz w:val="28"/>
          <w:szCs w:val="28"/>
        </w:rPr>
      </w:pP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Профилактические мероприятия осуществляются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 xml:space="preserve">На официальном сайте </w:t>
      </w:r>
      <w:r w:rsidRPr="008641FB">
        <w:rPr>
          <w:sz w:val="28"/>
          <w:szCs w:val="28"/>
        </w:rPr>
        <w:t>Администрации сельского поселения Чекмагушевский сельсовет муниципального района Чекмагушевский район Республики Башкортостан</w:t>
      </w:r>
      <w:r w:rsidRPr="008641FB">
        <w:rPr>
          <w:color w:val="000000"/>
          <w:sz w:val="28"/>
          <w:szCs w:val="28"/>
        </w:rPr>
        <w:t xml:space="preserve"> в сети «Интернет» размещается (обновляется по причине наличия устаревших, дублирующих и избыточных обязательных требований)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в рамках муниципального жилищного контроля.</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Оценка результативности мероприятий Программы, мониторинг и оценка их эффективности проводятся путем оценки достижения показателей эффективности и результативности профилактических мероприятий, определенных на очередной календарный период.</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Оценка эффективности и результативности профилактических мероприятий осуществляется путем исследований представителей подконтрольных субъектов по направлениям:</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 информированность подконтрольных субъектов об обязательных требованиях, о принятых и готовящихся изменениях в законодательстве,  порядке проведения проверок, правах подконтрольного субъекта при проведении проверок;</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 понятность обязательных требований, обеспечивающая их однозначное толкование всеми участниками контрольно-надзорной деятельности;</w:t>
      </w:r>
    </w:p>
    <w:p w:rsidR="0020251F" w:rsidRPr="008641FB"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8641FB">
        <w:rPr>
          <w:color w:val="000000"/>
          <w:sz w:val="28"/>
          <w:szCs w:val="28"/>
        </w:rPr>
        <w:t>- вовлечение подконтрольных субъектов в регулярное взаимодействие с контрольно-надзорным органом.</w:t>
      </w:r>
    </w:p>
    <w:p w:rsidR="0020251F" w:rsidRDefault="0020251F" w:rsidP="00D25EB6">
      <w:pPr>
        <w:pStyle w:val="NormalWeb"/>
        <w:shd w:val="clear" w:color="auto" w:fill="FFFFFF"/>
        <w:spacing w:before="0" w:beforeAutospacing="0" w:after="0" w:afterAutospacing="0"/>
        <w:ind w:firstLine="708"/>
        <w:jc w:val="both"/>
        <w:textAlignment w:val="baseline"/>
        <w:rPr>
          <w:rFonts w:ascii="inherit" w:hAnsi="inherit" w:cs="inherit"/>
          <w:color w:val="000000"/>
        </w:rPr>
      </w:pPr>
    </w:p>
    <w:p w:rsidR="0020251F" w:rsidRDefault="0020251F" w:rsidP="00D25EB6">
      <w:pPr>
        <w:pStyle w:val="NormalWeb"/>
        <w:shd w:val="clear" w:color="auto" w:fill="FFFFFF"/>
        <w:spacing w:before="0" w:beforeAutospacing="0" w:after="0" w:afterAutospacing="0"/>
        <w:ind w:firstLine="708"/>
        <w:jc w:val="both"/>
        <w:textAlignment w:val="baseline"/>
        <w:rPr>
          <w:rFonts w:ascii="inherit" w:hAnsi="inherit" w:cs="inherit"/>
          <w:color w:val="000000"/>
        </w:rPr>
      </w:pPr>
    </w:p>
    <w:p w:rsidR="0020251F" w:rsidRPr="004D0F3D" w:rsidRDefault="0020251F" w:rsidP="00D25EB6">
      <w:pPr>
        <w:pStyle w:val="NormalWeb"/>
        <w:shd w:val="clear" w:color="auto" w:fill="FFFFFF"/>
        <w:spacing w:before="0" w:beforeAutospacing="0" w:after="0" w:afterAutospacing="0"/>
        <w:jc w:val="center"/>
        <w:textAlignment w:val="baseline"/>
        <w:rPr>
          <w:b/>
          <w:bCs/>
          <w:color w:val="000000"/>
          <w:sz w:val="28"/>
          <w:szCs w:val="28"/>
        </w:rPr>
      </w:pPr>
      <w:r w:rsidRPr="004D0F3D">
        <w:rPr>
          <w:rStyle w:val="Strong"/>
          <w:b w:val="0"/>
          <w:bCs w:val="0"/>
          <w:color w:val="000000"/>
          <w:sz w:val="28"/>
          <w:szCs w:val="28"/>
          <w:bdr w:val="none" w:sz="0" w:space="0" w:color="auto" w:frame="1"/>
        </w:rPr>
        <w:t>V. Механизм оценки эффективности и результативности профилактических мероприятий</w:t>
      </w:r>
    </w:p>
    <w:p w:rsidR="0020251F" w:rsidRPr="00E209FE" w:rsidRDefault="0020251F" w:rsidP="00D25EB6">
      <w:pPr>
        <w:pStyle w:val="NormalWeb"/>
        <w:shd w:val="clear" w:color="auto" w:fill="FFFFFF"/>
        <w:spacing w:before="0" w:beforeAutospacing="0" w:after="0" w:afterAutospacing="0"/>
        <w:textAlignment w:val="baseline"/>
        <w:rPr>
          <w:color w:val="000000"/>
          <w:sz w:val="28"/>
          <w:szCs w:val="28"/>
        </w:rPr>
      </w:pPr>
    </w:p>
    <w:p w:rsidR="0020251F" w:rsidRPr="00160A22" w:rsidRDefault="0020251F" w:rsidP="00D25EB6">
      <w:pPr>
        <w:pStyle w:val="NormalWeb"/>
        <w:shd w:val="clear" w:color="auto" w:fill="FFFFFF"/>
        <w:spacing w:before="0" w:beforeAutospacing="0" w:after="0" w:afterAutospacing="0"/>
        <w:ind w:firstLine="708"/>
        <w:jc w:val="both"/>
        <w:textAlignment w:val="baseline"/>
        <w:rPr>
          <w:sz w:val="28"/>
          <w:szCs w:val="28"/>
        </w:rPr>
      </w:pPr>
      <w:r w:rsidRPr="00E209FE">
        <w:rPr>
          <w:color w:val="000000"/>
          <w:sz w:val="28"/>
          <w:szCs w:val="28"/>
        </w:rPr>
        <w:t xml:space="preserve">Основным механизмом оценки эффективности и результативности профилактических мероприятий является оценка </w:t>
      </w:r>
      <w:r w:rsidRPr="00160A22">
        <w:rPr>
          <w:sz w:val="28"/>
          <w:szCs w:val="28"/>
        </w:rPr>
        <w:t>удовлетворенности подконтрольных субъектов качеством проводимых контрольно-надзорным органом следующих мероприятий:</w:t>
      </w:r>
    </w:p>
    <w:p w:rsidR="0020251F" w:rsidRPr="00160A22" w:rsidRDefault="0020251F" w:rsidP="00D25EB6">
      <w:pPr>
        <w:pStyle w:val="NormalWeb"/>
        <w:shd w:val="clear" w:color="auto" w:fill="FFFFFF"/>
        <w:spacing w:before="0" w:beforeAutospacing="0" w:after="0" w:afterAutospacing="0"/>
        <w:ind w:firstLine="708"/>
        <w:jc w:val="both"/>
        <w:textAlignment w:val="baseline"/>
        <w:rPr>
          <w:sz w:val="28"/>
          <w:szCs w:val="28"/>
        </w:rPr>
      </w:pPr>
      <w:r w:rsidRPr="00160A22">
        <w:rPr>
          <w:sz w:val="28"/>
          <w:szCs w:val="28"/>
        </w:rPr>
        <w:t>- информирование подконтрольных субъектов об обязательных требованиях, о принятых и готовящихся изменениях в законодательстве, о порядке проведения мероприятий по контролю, правах подконтрольного субъекта в ходе мероприятий по контролю;</w:t>
      </w:r>
    </w:p>
    <w:p w:rsidR="0020251F" w:rsidRPr="00160A22" w:rsidRDefault="0020251F" w:rsidP="00D25EB6">
      <w:pPr>
        <w:pStyle w:val="NormalWeb"/>
        <w:shd w:val="clear" w:color="auto" w:fill="FFFFFF"/>
        <w:spacing w:before="0" w:beforeAutospacing="0" w:after="0" w:afterAutospacing="0"/>
        <w:ind w:firstLine="708"/>
        <w:jc w:val="both"/>
        <w:textAlignment w:val="baseline"/>
        <w:rPr>
          <w:sz w:val="28"/>
          <w:szCs w:val="28"/>
        </w:rPr>
      </w:pPr>
      <w:r w:rsidRPr="00160A22">
        <w:rPr>
          <w:sz w:val="28"/>
          <w:szCs w:val="28"/>
        </w:rPr>
        <w:t>- знание и однозначное толкование подконтрольными субъектами и контрольно-надзорным органом обязательных требований и правил их соблюдения;</w:t>
      </w:r>
    </w:p>
    <w:p w:rsidR="0020251F"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r w:rsidRPr="00E209FE">
        <w:rPr>
          <w:color w:val="000000"/>
          <w:sz w:val="28"/>
          <w:szCs w:val="28"/>
        </w:rPr>
        <w:t>- вовлечение подконтрольных субъектов в регулярное взаимодействие с контрольно-надзорным органом, в том числе в рамках проводимых профилактических мероприятий.</w:t>
      </w:r>
    </w:p>
    <w:p w:rsidR="0020251F"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p>
    <w:p w:rsidR="0020251F" w:rsidRDefault="0020251F" w:rsidP="00D25EB6">
      <w:pPr>
        <w:pStyle w:val="NormalWeb"/>
        <w:shd w:val="clear" w:color="auto" w:fill="FFFFFF"/>
        <w:spacing w:before="0" w:beforeAutospacing="0" w:after="0" w:afterAutospacing="0"/>
        <w:ind w:firstLine="708"/>
        <w:jc w:val="both"/>
        <w:textAlignment w:val="baseline"/>
        <w:rPr>
          <w:sz w:val="28"/>
          <w:szCs w:val="28"/>
        </w:rPr>
      </w:pPr>
      <w:r w:rsidRPr="004D0F3D">
        <w:rPr>
          <w:rStyle w:val="Strong"/>
          <w:b w:val="0"/>
          <w:bCs w:val="0"/>
          <w:color w:val="000000"/>
          <w:sz w:val="28"/>
          <w:szCs w:val="28"/>
          <w:bdr w:val="none" w:sz="0" w:space="0" w:color="auto" w:frame="1"/>
        </w:rPr>
        <w:t>V</w:t>
      </w:r>
      <w:r>
        <w:rPr>
          <w:rStyle w:val="Strong"/>
          <w:b w:val="0"/>
          <w:bCs w:val="0"/>
          <w:color w:val="000000"/>
          <w:sz w:val="28"/>
          <w:szCs w:val="28"/>
          <w:bdr w:val="none" w:sz="0" w:space="0" w:color="auto" w:frame="1"/>
          <w:lang w:val="en-US"/>
        </w:rPr>
        <w:t>I</w:t>
      </w:r>
      <w:r w:rsidRPr="004D0F3D">
        <w:rPr>
          <w:rStyle w:val="Strong"/>
          <w:b w:val="0"/>
          <w:bCs w:val="0"/>
          <w:color w:val="000000"/>
          <w:sz w:val="28"/>
          <w:szCs w:val="28"/>
          <w:bdr w:val="none" w:sz="0" w:space="0" w:color="auto" w:frame="1"/>
        </w:rPr>
        <w:t xml:space="preserve">. </w:t>
      </w:r>
      <w:r>
        <w:rPr>
          <w:rStyle w:val="Strong"/>
          <w:b w:val="0"/>
          <w:bCs w:val="0"/>
          <w:color w:val="000000"/>
          <w:sz w:val="28"/>
          <w:szCs w:val="28"/>
          <w:bdr w:val="none" w:sz="0" w:space="0" w:color="auto" w:frame="1"/>
        </w:rPr>
        <w:t>Перечень должностных лиц, уполномоченных</w:t>
      </w:r>
      <w:r w:rsidRPr="00FD52D9">
        <w:t xml:space="preserve"> </w:t>
      </w:r>
      <w:r w:rsidRPr="00FD52D9">
        <w:rPr>
          <w:sz w:val="28"/>
          <w:szCs w:val="28"/>
        </w:rPr>
        <w:t>на осуществление  муниципального контроля за обеспечением сохранности автомобильных дорог местного значения</w:t>
      </w:r>
    </w:p>
    <w:p w:rsidR="0020251F"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p>
    <w:p w:rsidR="0020251F" w:rsidRDefault="0020251F" w:rsidP="00D25EB6">
      <w:pPr>
        <w:pStyle w:val="NormalWeb"/>
        <w:shd w:val="clear" w:color="auto" w:fill="FFFFFF"/>
        <w:spacing w:before="0" w:beforeAutospacing="0" w:after="0" w:afterAutospacing="0"/>
        <w:ind w:firstLine="708"/>
        <w:textAlignment w:val="baseline"/>
        <w:rPr>
          <w:sz w:val="28"/>
          <w:szCs w:val="28"/>
        </w:rPr>
      </w:pPr>
      <w:r>
        <w:rPr>
          <w:rStyle w:val="Strong"/>
          <w:b w:val="0"/>
          <w:bCs w:val="0"/>
          <w:color w:val="000000"/>
          <w:sz w:val="28"/>
          <w:szCs w:val="28"/>
          <w:bdr w:val="none" w:sz="0" w:space="0" w:color="auto" w:frame="1"/>
        </w:rPr>
        <w:t>Должностными лицами, уполномоченными</w:t>
      </w:r>
      <w:r w:rsidRPr="00FD52D9">
        <w:t xml:space="preserve"> </w:t>
      </w:r>
      <w:r w:rsidRPr="00FD52D9">
        <w:rPr>
          <w:sz w:val="28"/>
          <w:szCs w:val="28"/>
        </w:rPr>
        <w:t>на осуществление  муниципального контроля за обеспечением сохранности автомобильных дорог местного значения</w:t>
      </w:r>
      <w:r w:rsidRPr="00BB22A2">
        <w:rPr>
          <w:rStyle w:val="Strong"/>
          <w:color w:val="000000"/>
          <w:sz w:val="28"/>
          <w:szCs w:val="28"/>
        </w:rPr>
        <w:t xml:space="preserve"> </w:t>
      </w:r>
      <w:r w:rsidRPr="00BB22A2">
        <w:rPr>
          <w:rStyle w:val="Strong"/>
          <w:b w:val="0"/>
          <w:bCs w:val="0"/>
          <w:color w:val="000000"/>
          <w:sz w:val="28"/>
          <w:szCs w:val="28"/>
        </w:rPr>
        <w:t>на территории</w:t>
      </w:r>
      <w:r w:rsidRPr="00BB22A2">
        <w:rPr>
          <w:rStyle w:val="Strong"/>
          <w:color w:val="000000"/>
          <w:sz w:val="28"/>
          <w:szCs w:val="28"/>
        </w:rPr>
        <w:t xml:space="preserve"> </w:t>
      </w:r>
      <w:r w:rsidRPr="00BB22A2">
        <w:rPr>
          <w:sz w:val="28"/>
          <w:szCs w:val="28"/>
        </w:rPr>
        <w:t>сельского поселения Чекмагушевский сельсовет муниципального района Чекмагушевский район Республики Башкортостан</w:t>
      </w:r>
      <w:r>
        <w:rPr>
          <w:sz w:val="28"/>
          <w:szCs w:val="28"/>
        </w:rPr>
        <w:t xml:space="preserve"> являются:</w:t>
      </w:r>
    </w:p>
    <w:p w:rsidR="0020251F" w:rsidRDefault="0020251F" w:rsidP="00D25EB6">
      <w:pPr>
        <w:pStyle w:val="NormalWeb"/>
        <w:shd w:val="clear" w:color="auto" w:fill="FFFFFF"/>
        <w:spacing w:before="0" w:beforeAutospacing="0" w:after="0" w:afterAutospacing="0"/>
        <w:ind w:firstLine="708"/>
        <w:textAlignment w:val="baseline"/>
        <w:rPr>
          <w:sz w:val="28"/>
          <w:szCs w:val="28"/>
        </w:rPr>
      </w:pPr>
      <w:r>
        <w:rPr>
          <w:sz w:val="28"/>
          <w:szCs w:val="28"/>
        </w:rPr>
        <w:t>- глава сельского поселения;</w:t>
      </w:r>
    </w:p>
    <w:p w:rsidR="0020251F" w:rsidRPr="00BB22A2" w:rsidRDefault="0020251F" w:rsidP="00D25EB6">
      <w:pPr>
        <w:pStyle w:val="NormalWeb"/>
        <w:shd w:val="clear" w:color="auto" w:fill="FFFFFF"/>
        <w:spacing w:before="0" w:beforeAutospacing="0" w:after="0" w:afterAutospacing="0"/>
        <w:ind w:firstLine="708"/>
        <w:textAlignment w:val="baseline"/>
        <w:rPr>
          <w:sz w:val="28"/>
          <w:szCs w:val="28"/>
        </w:rPr>
      </w:pPr>
      <w:r>
        <w:rPr>
          <w:sz w:val="28"/>
          <w:szCs w:val="28"/>
        </w:rPr>
        <w:t>-заместитель главы Администрации сельского поселения.</w:t>
      </w:r>
    </w:p>
    <w:p w:rsidR="0020251F" w:rsidRDefault="0020251F" w:rsidP="00D25EB6">
      <w:pPr>
        <w:pStyle w:val="NormalWeb"/>
        <w:shd w:val="clear" w:color="auto" w:fill="FFFFFF"/>
        <w:spacing w:before="0" w:beforeAutospacing="0" w:after="0" w:afterAutospacing="0"/>
        <w:ind w:firstLine="708"/>
        <w:jc w:val="both"/>
        <w:textAlignment w:val="baseline"/>
        <w:rPr>
          <w:color w:val="000000"/>
          <w:sz w:val="28"/>
          <w:szCs w:val="28"/>
        </w:rPr>
      </w:pPr>
    </w:p>
    <w:p w:rsidR="0020251F" w:rsidRPr="00577753" w:rsidRDefault="0020251F" w:rsidP="00D25EB6">
      <w:pPr>
        <w:tabs>
          <w:tab w:val="left" w:pos="3495"/>
        </w:tabs>
        <w:jc w:val="center"/>
      </w:pPr>
      <w:r>
        <w:rPr>
          <w:rFonts w:ascii="inherit" w:hAnsi="inherit" w:cs="inherit"/>
          <w:color w:val="000000"/>
        </w:rPr>
        <w:t> </w:t>
      </w:r>
      <w:r w:rsidRPr="00577753">
        <w:rPr>
          <w:lang w:val="en-US"/>
        </w:rPr>
        <w:t>VI</w:t>
      </w:r>
      <w:r>
        <w:rPr>
          <w:lang w:val="en-US"/>
        </w:rPr>
        <w:t>I</w:t>
      </w:r>
      <w:r w:rsidRPr="00577753">
        <w:t>. План-график профилактических мероприятий</w:t>
      </w:r>
    </w:p>
    <w:p w:rsidR="0020251F" w:rsidRDefault="0020251F" w:rsidP="00D25EB6">
      <w:pPr>
        <w:pStyle w:val="NormalWeb"/>
        <w:shd w:val="clear" w:color="auto" w:fill="FFFFFF"/>
        <w:spacing w:before="0" w:beforeAutospacing="0" w:after="0" w:afterAutospacing="0"/>
        <w:jc w:val="both"/>
        <w:textAlignment w:val="baseline"/>
        <w:rPr>
          <w:rFonts w:ascii="inherit" w:hAnsi="inherit" w:cs="inherit"/>
          <w:color w:val="000000"/>
        </w:rPr>
      </w:pPr>
    </w:p>
    <w:p w:rsidR="0020251F" w:rsidRDefault="0020251F" w:rsidP="00D25EB6">
      <w:pPr>
        <w:ind w:left="5672" w:right="-186"/>
        <w:outlineLvl w:val="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4474"/>
        <w:gridCol w:w="2400"/>
        <w:gridCol w:w="2523"/>
      </w:tblGrid>
      <w:tr w:rsidR="0020251F" w:rsidTr="00195ADC">
        <w:tc>
          <w:tcPr>
            <w:tcW w:w="634" w:type="dxa"/>
            <w:vAlign w:val="center"/>
          </w:tcPr>
          <w:p w:rsidR="0020251F" w:rsidRPr="00577753" w:rsidRDefault="0020251F" w:rsidP="00195ADC">
            <w:pPr>
              <w:pStyle w:val="msonormalcxspmiddle"/>
              <w:jc w:val="center"/>
              <w:rPr>
                <w:sz w:val="28"/>
                <w:szCs w:val="28"/>
              </w:rPr>
            </w:pPr>
            <w:r w:rsidRPr="00577753">
              <w:rPr>
                <w:sz w:val="28"/>
                <w:szCs w:val="28"/>
              </w:rPr>
              <w:t>№ п/п</w:t>
            </w:r>
          </w:p>
        </w:tc>
        <w:tc>
          <w:tcPr>
            <w:tcW w:w="4474" w:type="dxa"/>
            <w:vAlign w:val="center"/>
          </w:tcPr>
          <w:p w:rsidR="0020251F" w:rsidRPr="00577753" w:rsidRDefault="0020251F" w:rsidP="00195ADC">
            <w:pPr>
              <w:pStyle w:val="msonormalcxspmiddle"/>
              <w:jc w:val="center"/>
              <w:rPr>
                <w:sz w:val="28"/>
                <w:szCs w:val="28"/>
              </w:rPr>
            </w:pPr>
            <w:r w:rsidRPr="00577753">
              <w:rPr>
                <w:sz w:val="28"/>
                <w:szCs w:val="28"/>
              </w:rPr>
              <w:t>Наименование</w:t>
            </w:r>
          </w:p>
          <w:p w:rsidR="0020251F" w:rsidRPr="00577753" w:rsidRDefault="0020251F" w:rsidP="00195ADC">
            <w:pPr>
              <w:pStyle w:val="msonormalcxspmiddle"/>
              <w:jc w:val="center"/>
              <w:rPr>
                <w:sz w:val="28"/>
                <w:szCs w:val="28"/>
              </w:rPr>
            </w:pPr>
            <w:r w:rsidRPr="00577753">
              <w:rPr>
                <w:sz w:val="28"/>
                <w:szCs w:val="28"/>
              </w:rPr>
              <w:t>мероприятия по профилактике нарушений обязательных требований</w:t>
            </w:r>
          </w:p>
        </w:tc>
        <w:tc>
          <w:tcPr>
            <w:tcW w:w="2400" w:type="dxa"/>
          </w:tcPr>
          <w:p w:rsidR="0020251F" w:rsidRPr="00577753" w:rsidRDefault="0020251F" w:rsidP="00195ADC">
            <w:pPr>
              <w:pStyle w:val="msonormalcxspmiddle"/>
              <w:jc w:val="center"/>
              <w:rPr>
                <w:sz w:val="28"/>
                <w:szCs w:val="28"/>
              </w:rPr>
            </w:pPr>
          </w:p>
          <w:p w:rsidR="0020251F" w:rsidRPr="00577753" w:rsidRDefault="0020251F" w:rsidP="00195ADC">
            <w:pPr>
              <w:pStyle w:val="msonormalcxspmiddle"/>
              <w:jc w:val="center"/>
              <w:rPr>
                <w:sz w:val="28"/>
                <w:szCs w:val="28"/>
              </w:rPr>
            </w:pPr>
            <w:r w:rsidRPr="00577753">
              <w:rPr>
                <w:sz w:val="28"/>
                <w:szCs w:val="28"/>
              </w:rPr>
              <w:t>Срок исполнения</w:t>
            </w:r>
          </w:p>
        </w:tc>
        <w:tc>
          <w:tcPr>
            <w:tcW w:w="2523" w:type="dxa"/>
          </w:tcPr>
          <w:p w:rsidR="0020251F" w:rsidRPr="00577753" w:rsidRDefault="0020251F" w:rsidP="00195ADC">
            <w:pPr>
              <w:pStyle w:val="msonormalcxspmiddle"/>
              <w:jc w:val="center"/>
              <w:rPr>
                <w:sz w:val="28"/>
                <w:szCs w:val="28"/>
              </w:rPr>
            </w:pPr>
          </w:p>
          <w:p w:rsidR="0020251F" w:rsidRPr="00577753" w:rsidRDefault="0020251F" w:rsidP="00195ADC">
            <w:pPr>
              <w:pStyle w:val="msonormalcxspmiddle"/>
              <w:jc w:val="center"/>
              <w:rPr>
                <w:sz w:val="28"/>
                <w:szCs w:val="28"/>
              </w:rPr>
            </w:pPr>
            <w:r w:rsidRPr="00577753">
              <w:rPr>
                <w:sz w:val="28"/>
                <w:szCs w:val="28"/>
              </w:rPr>
              <w:t>Ответственный</w:t>
            </w:r>
          </w:p>
        </w:tc>
      </w:tr>
      <w:tr w:rsidR="0020251F" w:rsidTr="00195ADC">
        <w:tc>
          <w:tcPr>
            <w:tcW w:w="634" w:type="dxa"/>
          </w:tcPr>
          <w:p w:rsidR="0020251F" w:rsidRPr="00577753" w:rsidRDefault="0020251F" w:rsidP="00195ADC">
            <w:pPr>
              <w:jc w:val="center"/>
            </w:pPr>
            <w:r w:rsidRPr="00577753">
              <w:t>1</w:t>
            </w:r>
          </w:p>
        </w:tc>
        <w:tc>
          <w:tcPr>
            <w:tcW w:w="4474" w:type="dxa"/>
          </w:tcPr>
          <w:p w:rsidR="0020251F" w:rsidRPr="00577753" w:rsidRDefault="0020251F" w:rsidP="00195ADC">
            <w:pPr>
              <w:pStyle w:val="ConsPlusNormal"/>
              <w:ind w:firstLine="0"/>
              <w:rPr>
                <w:rFonts w:ascii="Times New Roman" w:hAnsi="Times New Roman" w:cs="Times New Roman"/>
                <w:sz w:val="28"/>
                <w:szCs w:val="28"/>
              </w:rPr>
            </w:pPr>
            <w:r w:rsidRPr="00577753">
              <w:rPr>
                <w:rFonts w:ascii="Times New Roman" w:hAnsi="Times New Roman" w:cs="Times New Roman"/>
                <w:sz w:val="28"/>
                <w:szCs w:val="28"/>
              </w:rPr>
              <w:t>Размещение на официальном сайте Администрации сельского поселения Чекмагушевский  сельсовет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в границах сельского поселения Чекмагушевский сельсовет, а также текстов, соответствующих нормативных правовых актов.</w:t>
            </w:r>
          </w:p>
        </w:tc>
        <w:tc>
          <w:tcPr>
            <w:tcW w:w="2400" w:type="dxa"/>
          </w:tcPr>
          <w:p w:rsidR="0020251F" w:rsidRPr="00577753" w:rsidRDefault="0020251F" w:rsidP="00195ADC">
            <w:pPr>
              <w:jc w:val="center"/>
            </w:pPr>
            <w:r w:rsidRPr="00577753">
              <w:t xml:space="preserve">В течение </w:t>
            </w:r>
            <w:r w:rsidRPr="00F23328">
              <w:t>IV квартал</w:t>
            </w:r>
            <w:r>
              <w:t>а</w:t>
            </w:r>
            <w:r w:rsidRPr="00F23328">
              <w:t xml:space="preserve"> </w:t>
            </w:r>
            <w:r>
              <w:t xml:space="preserve"> </w:t>
            </w:r>
          </w:p>
          <w:p w:rsidR="0020251F" w:rsidRPr="00577753" w:rsidRDefault="0020251F" w:rsidP="00195ADC">
            <w:pPr>
              <w:jc w:val="center"/>
            </w:pPr>
            <w:r w:rsidRPr="00577753">
              <w:t xml:space="preserve">(по мере необходимости) </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r w:rsidR="0020251F" w:rsidTr="00195ADC">
        <w:trPr>
          <w:trHeight w:val="1832"/>
        </w:trPr>
        <w:tc>
          <w:tcPr>
            <w:tcW w:w="634" w:type="dxa"/>
          </w:tcPr>
          <w:p w:rsidR="0020251F" w:rsidRPr="00577753" w:rsidRDefault="0020251F" w:rsidP="00195ADC">
            <w:pPr>
              <w:jc w:val="center"/>
            </w:pPr>
            <w:r w:rsidRPr="00577753">
              <w:t>2</w:t>
            </w:r>
          </w:p>
        </w:tc>
        <w:tc>
          <w:tcPr>
            <w:tcW w:w="4474" w:type="dxa"/>
          </w:tcPr>
          <w:p w:rsidR="0020251F" w:rsidRPr="00577753" w:rsidRDefault="0020251F" w:rsidP="00195ADC">
            <w:pPr>
              <w:pStyle w:val="ConsPlusNormal"/>
              <w:ind w:firstLine="75"/>
              <w:rPr>
                <w:rFonts w:ascii="Times New Roman" w:hAnsi="Times New Roman" w:cs="Times New Roman"/>
                <w:sz w:val="28"/>
                <w:szCs w:val="28"/>
              </w:rPr>
            </w:pPr>
            <w:r w:rsidRPr="00577753">
              <w:rPr>
                <w:rFonts w:ascii="Times New Roman" w:hAnsi="Times New Roman" w:cs="Times New Roman"/>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0251F" w:rsidRPr="00577753" w:rsidRDefault="0020251F" w:rsidP="00195ADC">
            <w:pPr>
              <w:pStyle w:val="ConsPlusNormal"/>
              <w:ind w:firstLine="0"/>
              <w:rPr>
                <w:rFonts w:ascii="Times New Roman" w:hAnsi="Times New Roman" w:cs="Times New Roman"/>
                <w:sz w:val="28"/>
                <w:szCs w:val="28"/>
              </w:rPr>
            </w:pPr>
            <w:r w:rsidRPr="00577753">
              <w:rPr>
                <w:rFonts w:ascii="Times New Roman" w:hAnsi="Times New Roman" w:cs="Times New Roman"/>
                <w:sz w:val="28"/>
                <w:szCs w:val="2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Pr>
                <w:rFonts w:ascii="Times New Roman" w:hAnsi="Times New Roman" w:cs="Times New Roman"/>
                <w:sz w:val="28"/>
                <w:szCs w:val="28"/>
              </w:rPr>
              <w:t>людения обязательных требований</w:t>
            </w:r>
          </w:p>
          <w:p w:rsidR="0020251F" w:rsidRPr="00577753" w:rsidRDefault="0020251F" w:rsidP="00195ADC">
            <w:pPr>
              <w:pStyle w:val="ConsPlusNormal"/>
              <w:ind w:firstLine="0"/>
              <w:rPr>
                <w:rFonts w:ascii="Times New Roman" w:hAnsi="Times New Roman" w:cs="Times New Roman"/>
                <w:sz w:val="28"/>
                <w:szCs w:val="28"/>
              </w:rPr>
            </w:pPr>
          </w:p>
          <w:p w:rsidR="0020251F" w:rsidRPr="00577753" w:rsidRDefault="0020251F" w:rsidP="00195ADC">
            <w:pPr>
              <w:pStyle w:val="ConsPlusNormal"/>
              <w:ind w:firstLine="0"/>
              <w:rPr>
                <w:rFonts w:ascii="Times New Roman" w:hAnsi="Times New Roman" w:cs="Times New Roman"/>
                <w:color w:val="FF0000"/>
                <w:sz w:val="28"/>
                <w:szCs w:val="28"/>
              </w:rPr>
            </w:pPr>
          </w:p>
        </w:tc>
        <w:tc>
          <w:tcPr>
            <w:tcW w:w="2400" w:type="dxa"/>
          </w:tcPr>
          <w:p w:rsidR="0020251F" w:rsidRPr="00577753" w:rsidRDefault="0020251F" w:rsidP="00195ADC">
            <w:pPr>
              <w:jc w:val="center"/>
            </w:pPr>
            <w:r w:rsidRPr="00577753">
              <w:t xml:space="preserve">В течение </w:t>
            </w:r>
            <w:r w:rsidRPr="00F23328">
              <w:t>IV квартал</w:t>
            </w:r>
            <w:r>
              <w:t>а</w:t>
            </w:r>
            <w:r w:rsidRPr="00F23328">
              <w:t xml:space="preserve"> </w:t>
            </w:r>
            <w:r>
              <w:t xml:space="preserve"> </w:t>
            </w:r>
          </w:p>
          <w:p w:rsidR="0020251F" w:rsidRPr="00577753" w:rsidRDefault="0020251F" w:rsidP="00195ADC">
            <w:pPr>
              <w:jc w:val="center"/>
            </w:pPr>
            <w:r w:rsidRPr="00577753">
              <w:t>(по мере необходимости)</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r w:rsidR="0020251F" w:rsidTr="00195ADC">
        <w:tc>
          <w:tcPr>
            <w:tcW w:w="634" w:type="dxa"/>
          </w:tcPr>
          <w:p w:rsidR="0020251F" w:rsidRPr="00577753" w:rsidRDefault="0020251F" w:rsidP="00195ADC">
            <w:pPr>
              <w:jc w:val="center"/>
            </w:pPr>
            <w:r w:rsidRPr="00577753">
              <w:t>3</w:t>
            </w:r>
          </w:p>
        </w:tc>
        <w:tc>
          <w:tcPr>
            <w:tcW w:w="4474" w:type="dxa"/>
          </w:tcPr>
          <w:p w:rsidR="0020251F" w:rsidRPr="00577753" w:rsidRDefault="0020251F" w:rsidP="00195ADC">
            <w:pPr>
              <w:pStyle w:val="ConsPlusNormal"/>
              <w:ind w:firstLine="0"/>
              <w:rPr>
                <w:rFonts w:ascii="Times New Roman" w:hAnsi="Times New Roman" w:cs="Times New Roman"/>
                <w:color w:val="FF0000"/>
                <w:sz w:val="28"/>
                <w:szCs w:val="28"/>
              </w:rPr>
            </w:pPr>
            <w:r w:rsidRPr="00577753">
              <w:rPr>
                <w:rFonts w:ascii="Times New Roman" w:hAnsi="Times New Roman" w:cs="Times New Roman"/>
                <w:color w:val="000000"/>
                <w:sz w:val="28"/>
                <w:szCs w:val="28"/>
              </w:rPr>
              <w:t xml:space="preserve">Обеспечение регулярного  обобщения практики </w:t>
            </w:r>
            <w:r w:rsidRPr="00577753">
              <w:rPr>
                <w:rFonts w:ascii="Times New Roman" w:hAnsi="Times New Roman" w:cs="Times New Roman"/>
                <w:sz w:val="28"/>
                <w:szCs w:val="28"/>
              </w:rPr>
              <w:t xml:space="preserve"> осуществления муниципального контроля за обеспечением сохранности автомобильных дорог местного значения в границах сельского поселения Чекмагушевский  сельсовет и размещение на официальном сайте органов местного самоуправления сельского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00" w:type="dxa"/>
          </w:tcPr>
          <w:p w:rsidR="0020251F" w:rsidRPr="00577753" w:rsidRDefault="0020251F" w:rsidP="00195ADC">
            <w:pPr>
              <w:jc w:val="center"/>
              <w:rPr>
                <w:color w:val="FF0000"/>
              </w:rPr>
            </w:pPr>
            <w:r w:rsidRPr="00577753">
              <w:t xml:space="preserve">В течение </w:t>
            </w:r>
            <w:r w:rsidRPr="00F23328">
              <w:t>IV квартал</w:t>
            </w:r>
            <w:r>
              <w:t>а</w:t>
            </w:r>
            <w:r w:rsidRPr="00F23328">
              <w:t xml:space="preserve"> </w:t>
            </w:r>
            <w:r>
              <w:t xml:space="preserve"> </w:t>
            </w:r>
            <w:r w:rsidRPr="00577753">
              <w:t>(по мере необходимости)</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r w:rsidR="0020251F" w:rsidTr="00195ADC">
        <w:tc>
          <w:tcPr>
            <w:tcW w:w="634" w:type="dxa"/>
          </w:tcPr>
          <w:p w:rsidR="0020251F" w:rsidRPr="00577753" w:rsidRDefault="0020251F" w:rsidP="00195ADC">
            <w:pPr>
              <w:jc w:val="center"/>
            </w:pPr>
            <w:r w:rsidRPr="00577753">
              <w:t>4</w:t>
            </w:r>
          </w:p>
        </w:tc>
        <w:tc>
          <w:tcPr>
            <w:tcW w:w="4474" w:type="dxa"/>
          </w:tcPr>
          <w:p w:rsidR="0020251F" w:rsidRPr="00577753" w:rsidRDefault="0020251F" w:rsidP="00195ADC">
            <w:r w:rsidRPr="00577753">
              <w:t>Выдача предостережений о недопустимости нарушения обязательных требований в соответствии с частями 5 - 7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если иной порядок не установлен федеральным законом)</w:t>
            </w:r>
          </w:p>
        </w:tc>
        <w:tc>
          <w:tcPr>
            <w:tcW w:w="2400" w:type="dxa"/>
          </w:tcPr>
          <w:p w:rsidR="0020251F" w:rsidRPr="00577753" w:rsidRDefault="0020251F" w:rsidP="00195ADC">
            <w:pPr>
              <w:jc w:val="center"/>
            </w:pPr>
            <w:r w:rsidRPr="00577753">
              <w:t xml:space="preserve">В течение </w:t>
            </w:r>
            <w:r w:rsidRPr="00F23328">
              <w:t>IV квартал</w:t>
            </w:r>
            <w:r>
              <w:t>а</w:t>
            </w:r>
            <w:r w:rsidRPr="00F23328">
              <w:t xml:space="preserve"> </w:t>
            </w:r>
            <w:r>
              <w:t xml:space="preserve"> </w:t>
            </w:r>
          </w:p>
          <w:p w:rsidR="0020251F" w:rsidRPr="00577753" w:rsidRDefault="0020251F" w:rsidP="00195ADC">
            <w:pPr>
              <w:jc w:val="center"/>
            </w:pPr>
            <w:r w:rsidRPr="00577753">
              <w:t>(по мере необходимости)</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r w:rsidR="0020251F" w:rsidTr="00195ADC">
        <w:tc>
          <w:tcPr>
            <w:tcW w:w="634" w:type="dxa"/>
          </w:tcPr>
          <w:p w:rsidR="0020251F" w:rsidRPr="00577753" w:rsidRDefault="0020251F" w:rsidP="00195ADC">
            <w:pPr>
              <w:jc w:val="center"/>
            </w:pPr>
            <w:r w:rsidRPr="00577753">
              <w:t>5</w:t>
            </w:r>
          </w:p>
        </w:tc>
        <w:tc>
          <w:tcPr>
            <w:tcW w:w="4474" w:type="dxa"/>
          </w:tcPr>
          <w:p w:rsidR="0020251F" w:rsidRPr="00577753" w:rsidRDefault="0020251F" w:rsidP="00195ADC">
            <w:r w:rsidRPr="00577753">
              <w:t>Выдача предписания о прекращении нарушений обязательных требований проверяемых в ходе мероприятий по муниципальному контролю за обеспечением сохранности автомобильных дорог местного значения в границах сельского поселения Чекмагушевский сельсовет</w:t>
            </w:r>
          </w:p>
        </w:tc>
        <w:tc>
          <w:tcPr>
            <w:tcW w:w="2400" w:type="dxa"/>
          </w:tcPr>
          <w:p w:rsidR="0020251F" w:rsidRPr="00577753" w:rsidRDefault="0020251F" w:rsidP="00195ADC">
            <w:pPr>
              <w:jc w:val="center"/>
            </w:pPr>
            <w:r w:rsidRPr="00577753">
              <w:t xml:space="preserve">В течение </w:t>
            </w:r>
            <w:r w:rsidRPr="00F23328">
              <w:t>IV квартал</w:t>
            </w:r>
            <w:r>
              <w:t>а</w:t>
            </w:r>
            <w:r w:rsidRPr="00F23328">
              <w:t xml:space="preserve"> </w:t>
            </w:r>
            <w:r>
              <w:t xml:space="preserve"> </w:t>
            </w:r>
          </w:p>
          <w:p w:rsidR="0020251F" w:rsidRPr="00577753" w:rsidRDefault="0020251F" w:rsidP="00195ADC">
            <w:pPr>
              <w:jc w:val="center"/>
            </w:pPr>
            <w:r w:rsidRPr="00577753">
              <w:t>(по мере необходимости)</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r w:rsidR="0020251F" w:rsidTr="00195ADC">
        <w:trPr>
          <w:trHeight w:val="2214"/>
        </w:trPr>
        <w:tc>
          <w:tcPr>
            <w:tcW w:w="634" w:type="dxa"/>
          </w:tcPr>
          <w:p w:rsidR="0020251F" w:rsidRPr="00577753" w:rsidRDefault="0020251F" w:rsidP="00195ADC">
            <w:pPr>
              <w:jc w:val="center"/>
            </w:pPr>
            <w:r w:rsidRPr="00577753">
              <w:t>6</w:t>
            </w:r>
          </w:p>
        </w:tc>
        <w:tc>
          <w:tcPr>
            <w:tcW w:w="4474" w:type="dxa"/>
          </w:tcPr>
          <w:p w:rsidR="0020251F" w:rsidRPr="00577753" w:rsidRDefault="0020251F" w:rsidP="00195ADC">
            <w:r w:rsidRPr="00577753">
              <w:t xml:space="preserve">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в границах сельского поселения Чекмагушевский  сельсовет на </w:t>
            </w:r>
            <w:r w:rsidRPr="000A0647">
              <w:t>2019 год</w:t>
            </w:r>
          </w:p>
        </w:tc>
        <w:tc>
          <w:tcPr>
            <w:tcW w:w="2400" w:type="dxa"/>
          </w:tcPr>
          <w:p w:rsidR="0020251F" w:rsidRPr="00577753" w:rsidRDefault="0020251F" w:rsidP="00195ADC">
            <w:pPr>
              <w:jc w:val="center"/>
            </w:pPr>
          </w:p>
          <w:p w:rsidR="0020251F" w:rsidRPr="000A0647" w:rsidRDefault="0020251F" w:rsidP="00195ADC">
            <w:pPr>
              <w:jc w:val="center"/>
            </w:pPr>
            <w:r w:rsidRPr="000A0647">
              <w:t xml:space="preserve">IV квартал </w:t>
            </w:r>
          </w:p>
        </w:tc>
        <w:tc>
          <w:tcPr>
            <w:tcW w:w="2523" w:type="dxa"/>
          </w:tcPr>
          <w:p w:rsidR="0020251F" w:rsidRPr="00577753" w:rsidRDefault="0020251F" w:rsidP="00195ADC">
            <w:pPr>
              <w:jc w:val="center"/>
            </w:pPr>
            <w:r w:rsidRPr="00992142">
              <w:t>Должностные лица, уполномоченные на осуществление  муниципального контроля</w:t>
            </w:r>
            <w:r>
              <w:t xml:space="preserve"> за</w:t>
            </w:r>
            <w:r w:rsidRPr="00974AB3">
              <w:t xml:space="preserve"> обеспечением сохранности автомобильных дорог местного значения</w:t>
            </w:r>
          </w:p>
        </w:tc>
      </w:tr>
    </w:tbl>
    <w:p w:rsidR="0020251F" w:rsidRDefault="0020251F" w:rsidP="00D25EB6"/>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Default="0020251F" w:rsidP="00D25EB6">
      <w:pPr>
        <w:ind w:left="5672" w:right="-186"/>
        <w:outlineLvl w:val="0"/>
        <w:rPr>
          <w:sz w:val="24"/>
          <w:szCs w:val="24"/>
        </w:rPr>
      </w:pPr>
    </w:p>
    <w:p w:rsidR="0020251F" w:rsidRDefault="0020251F" w:rsidP="003F3436">
      <w:pPr>
        <w:pStyle w:val="NoSpacing"/>
        <w:jc w:val="right"/>
      </w:pPr>
    </w:p>
    <w:p w:rsidR="0020251F" w:rsidRPr="003F3436" w:rsidRDefault="0020251F" w:rsidP="003F3436"/>
    <w:sectPr w:rsidR="0020251F" w:rsidRPr="003F3436"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7">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3BA0"/>
    <w:rsid w:val="00015A18"/>
    <w:rsid w:val="00015C3D"/>
    <w:rsid w:val="000205DC"/>
    <w:rsid w:val="0002119A"/>
    <w:rsid w:val="00023F82"/>
    <w:rsid w:val="000270B9"/>
    <w:rsid w:val="0003740E"/>
    <w:rsid w:val="0004523F"/>
    <w:rsid w:val="00050A79"/>
    <w:rsid w:val="00086EBE"/>
    <w:rsid w:val="00090D9E"/>
    <w:rsid w:val="00093DD0"/>
    <w:rsid w:val="0009580F"/>
    <w:rsid w:val="000A0647"/>
    <w:rsid w:val="000A3DB7"/>
    <w:rsid w:val="000B72F5"/>
    <w:rsid w:val="000C2893"/>
    <w:rsid w:val="000C3B1B"/>
    <w:rsid w:val="000E56CB"/>
    <w:rsid w:val="000F0E9F"/>
    <w:rsid w:val="000F3FC7"/>
    <w:rsid w:val="000F4CB7"/>
    <w:rsid w:val="000F5A6F"/>
    <w:rsid w:val="00101709"/>
    <w:rsid w:val="001045A1"/>
    <w:rsid w:val="00105C76"/>
    <w:rsid w:val="001075CA"/>
    <w:rsid w:val="001077B4"/>
    <w:rsid w:val="00110563"/>
    <w:rsid w:val="001251E2"/>
    <w:rsid w:val="00126123"/>
    <w:rsid w:val="001306B0"/>
    <w:rsid w:val="00140139"/>
    <w:rsid w:val="0014063B"/>
    <w:rsid w:val="00151E01"/>
    <w:rsid w:val="00160A22"/>
    <w:rsid w:val="00167B71"/>
    <w:rsid w:val="00184B4C"/>
    <w:rsid w:val="00195ADC"/>
    <w:rsid w:val="001A15BA"/>
    <w:rsid w:val="001B333D"/>
    <w:rsid w:val="001B6445"/>
    <w:rsid w:val="001C14D8"/>
    <w:rsid w:val="001C2ED3"/>
    <w:rsid w:val="001C3C4F"/>
    <w:rsid w:val="001C493D"/>
    <w:rsid w:val="001C5457"/>
    <w:rsid w:val="001C693E"/>
    <w:rsid w:val="001D4353"/>
    <w:rsid w:val="001E4655"/>
    <w:rsid w:val="001F37D7"/>
    <w:rsid w:val="001F7484"/>
    <w:rsid w:val="002014C1"/>
    <w:rsid w:val="0020251F"/>
    <w:rsid w:val="0020393E"/>
    <w:rsid w:val="002049BE"/>
    <w:rsid w:val="00206CD2"/>
    <w:rsid w:val="00214083"/>
    <w:rsid w:val="002218D1"/>
    <w:rsid w:val="00233FA1"/>
    <w:rsid w:val="00244E13"/>
    <w:rsid w:val="00246C63"/>
    <w:rsid w:val="00247BAF"/>
    <w:rsid w:val="00250361"/>
    <w:rsid w:val="0025634B"/>
    <w:rsid w:val="002611CE"/>
    <w:rsid w:val="002617D1"/>
    <w:rsid w:val="00262A5D"/>
    <w:rsid w:val="002643C1"/>
    <w:rsid w:val="002660A5"/>
    <w:rsid w:val="00270AA0"/>
    <w:rsid w:val="00272F6A"/>
    <w:rsid w:val="002732FB"/>
    <w:rsid w:val="00281DF9"/>
    <w:rsid w:val="00282555"/>
    <w:rsid w:val="00282F7B"/>
    <w:rsid w:val="00285CBF"/>
    <w:rsid w:val="00285D0A"/>
    <w:rsid w:val="00287A9D"/>
    <w:rsid w:val="00287E20"/>
    <w:rsid w:val="00290D44"/>
    <w:rsid w:val="00294A6C"/>
    <w:rsid w:val="0029591E"/>
    <w:rsid w:val="002A1298"/>
    <w:rsid w:val="002A42EC"/>
    <w:rsid w:val="002A53DE"/>
    <w:rsid w:val="002A6B31"/>
    <w:rsid w:val="002C4065"/>
    <w:rsid w:val="002C59C3"/>
    <w:rsid w:val="002D2651"/>
    <w:rsid w:val="002E5DA1"/>
    <w:rsid w:val="002E67B6"/>
    <w:rsid w:val="002E7AF6"/>
    <w:rsid w:val="002F2E6B"/>
    <w:rsid w:val="002F32DF"/>
    <w:rsid w:val="003006AF"/>
    <w:rsid w:val="00306BDF"/>
    <w:rsid w:val="00320696"/>
    <w:rsid w:val="0032521D"/>
    <w:rsid w:val="00327EDA"/>
    <w:rsid w:val="00332A4E"/>
    <w:rsid w:val="00335CFE"/>
    <w:rsid w:val="003361F3"/>
    <w:rsid w:val="003447DC"/>
    <w:rsid w:val="00355D65"/>
    <w:rsid w:val="0035601D"/>
    <w:rsid w:val="003645AC"/>
    <w:rsid w:val="00371D4B"/>
    <w:rsid w:val="003806C2"/>
    <w:rsid w:val="003904ED"/>
    <w:rsid w:val="00392C8B"/>
    <w:rsid w:val="00393DB9"/>
    <w:rsid w:val="00395BB2"/>
    <w:rsid w:val="003A0400"/>
    <w:rsid w:val="003A3150"/>
    <w:rsid w:val="003A3DD2"/>
    <w:rsid w:val="003A4D72"/>
    <w:rsid w:val="003B49B1"/>
    <w:rsid w:val="003C38F7"/>
    <w:rsid w:val="003C6806"/>
    <w:rsid w:val="003D08DE"/>
    <w:rsid w:val="003D14AD"/>
    <w:rsid w:val="003D191E"/>
    <w:rsid w:val="003E0D6C"/>
    <w:rsid w:val="003F3436"/>
    <w:rsid w:val="003F5FCA"/>
    <w:rsid w:val="0040017F"/>
    <w:rsid w:val="0040116F"/>
    <w:rsid w:val="00411124"/>
    <w:rsid w:val="00414DE0"/>
    <w:rsid w:val="00424652"/>
    <w:rsid w:val="004270C4"/>
    <w:rsid w:val="0043174C"/>
    <w:rsid w:val="00432607"/>
    <w:rsid w:val="00436EBA"/>
    <w:rsid w:val="00442176"/>
    <w:rsid w:val="00442FC0"/>
    <w:rsid w:val="0044489D"/>
    <w:rsid w:val="00450B33"/>
    <w:rsid w:val="00457915"/>
    <w:rsid w:val="004611AB"/>
    <w:rsid w:val="00464059"/>
    <w:rsid w:val="00467155"/>
    <w:rsid w:val="00477E71"/>
    <w:rsid w:val="0048005A"/>
    <w:rsid w:val="00483148"/>
    <w:rsid w:val="00483CE0"/>
    <w:rsid w:val="0049475E"/>
    <w:rsid w:val="004B48A0"/>
    <w:rsid w:val="004C5BD4"/>
    <w:rsid w:val="004C7A2B"/>
    <w:rsid w:val="004D0F3D"/>
    <w:rsid w:val="004D1597"/>
    <w:rsid w:val="004E09A4"/>
    <w:rsid w:val="004F4FD6"/>
    <w:rsid w:val="004F74F9"/>
    <w:rsid w:val="005049D1"/>
    <w:rsid w:val="0050746A"/>
    <w:rsid w:val="0050785A"/>
    <w:rsid w:val="005227E7"/>
    <w:rsid w:val="00524A64"/>
    <w:rsid w:val="0052500B"/>
    <w:rsid w:val="00525808"/>
    <w:rsid w:val="00533B46"/>
    <w:rsid w:val="00541424"/>
    <w:rsid w:val="00541571"/>
    <w:rsid w:val="00542984"/>
    <w:rsid w:val="00550132"/>
    <w:rsid w:val="0055411F"/>
    <w:rsid w:val="005569D6"/>
    <w:rsid w:val="00561F8C"/>
    <w:rsid w:val="00563039"/>
    <w:rsid w:val="00576848"/>
    <w:rsid w:val="00577753"/>
    <w:rsid w:val="005811EA"/>
    <w:rsid w:val="00581DE0"/>
    <w:rsid w:val="005865B5"/>
    <w:rsid w:val="005914CB"/>
    <w:rsid w:val="00591515"/>
    <w:rsid w:val="00591B78"/>
    <w:rsid w:val="00592979"/>
    <w:rsid w:val="005960A9"/>
    <w:rsid w:val="005A7276"/>
    <w:rsid w:val="005B2BD4"/>
    <w:rsid w:val="005B3BC7"/>
    <w:rsid w:val="005B4AE8"/>
    <w:rsid w:val="005C0907"/>
    <w:rsid w:val="005C49D0"/>
    <w:rsid w:val="005C66B2"/>
    <w:rsid w:val="005D0ED5"/>
    <w:rsid w:val="005D2124"/>
    <w:rsid w:val="005F2215"/>
    <w:rsid w:val="005F4477"/>
    <w:rsid w:val="005F77C1"/>
    <w:rsid w:val="0060046C"/>
    <w:rsid w:val="00611D69"/>
    <w:rsid w:val="00613779"/>
    <w:rsid w:val="00614B91"/>
    <w:rsid w:val="006178CE"/>
    <w:rsid w:val="00621528"/>
    <w:rsid w:val="00631670"/>
    <w:rsid w:val="00637DE5"/>
    <w:rsid w:val="006522B5"/>
    <w:rsid w:val="00652F1B"/>
    <w:rsid w:val="006578B7"/>
    <w:rsid w:val="00663630"/>
    <w:rsid w:val="0067194C"/>
    <w:rsid w:val="00673196"/>
    <w:rsid w:val="00677AD8"/>
    <w:rsid w:val="00697144"/>
    <w:rsid w:val="006974D1"/>
    <w:rsid w:val="006A4BC4"/>
    <w:rsid w:val="006A4E93"/>
    <w:rsid w:val="006A634A"/>
    <w:rsid w:val="006A6E4D"/>
    <w:rsid w:val="006B1437"/>
    <w:rsid w:val="006B5B71"/>
    <w:rsid w:val="006C1FD7"/>
    <w:rsid w:val="006D0270"/>
    <w:rsid w:val="006D3EBB"/>
    <w:rsid w:val="006E7E45"/>
    <w:rsid w:val="006F13EA"/>
    <w:rsid w:val="00700384"/>
    <w:rsid w:val="007036F1"/>
    <w:rsid w:val="0070798B"/>
    <w:rsid w:val="00713503"/>
    <w:rsid w:val="00713FC4"/>
    <w:rsid w:val="00717ADA"/>
    <w:rsid w:val="0072575D"/>
    <w:rsid w:val="007268B4"/>
    <w:rsid w:val="00733038"/>
    <w:rsid w:val="0074243C"/>
    <w:rsid w:val="007469EB"/>
    <w:rsid w:val="00747B25"/>
    <w:rsid w:val="007725EC"/>
    <w:rsid w:val="0077467B"/>
    <w:rsid w:val="007825FD"/>
    <w:rsid w:val="007A0566"/>
    <w:rsid w:val="007A5A8E"/>
    <w:rsid w:val="007B1FA1"/>
    <w:rsid w:val="007B3ACD"/>
    <w:rsid w:val="007B783A"/>
    <w:rsid w:val="007C7026"/>
    <w:rsid w:val="007C74D9"/>
    <w:rsid w:val="007D3483"/>
    <w:rsid w:val="007D4F76"/>
    <w:rsid w:val="007E7552"/>
    <w:rsid w:val="008007B0"/>
    <w:rsid w:val="00802D55"/>
    <w:rsid w:val="00805193"/>
    <w:rsid w:val="008157CF"/>
    <w:rsid w:val="0081625E"/>
    <w:rsid w:val="00821456"/>
    <w:rsid w:val="008256F5"/>
    <w:rsid w:val="00826DBF"/>
    <w:rsid w:val="00831F67"/>
    <w:rsid w:val="00832B66"/>
    <w:rsid w:val="00837D9C"/>
    <w:rsid w:val="00841ADA"/>
    <w:rsid w:val="008641FB"/>
    <w:rsid w:val="00864B0F"/>
    <w:rsid w:val="00865F9A"/>
    <w:rsid w:val="008774A6"/>
    <w:rsid w:val="0088178E"/>
    <w:rsid w:val="00895553"/>
    <w:rsid w:val="00895F54"/>
    <w:rsid w:val="008B0F20"/>
    <w:rsid w:val="008C6405"/>
    <w:rsid w:val="008C6D5C"/>
    <w:rsid w:val="008D0B62"/>
    <w:rsid w:val="008D0CB4"/>
    <w:rsid w:val="008D3CC9"/>
    <w:rsid w:val="008E40B3"/>
    <w:rsid w:val="008E439C"/>
    <w:rsid w:val="008E4E10"/>
    <w:rsid w:val="008F7947"/>
    <w:rsid w:val="00912F14"/>
    <w:rsid w:val="00917AD2"/>
    <w:rsid w:val="00925190"/>
    <w:rsid w:val="00930C28"/>
    <w:rsid w:val="009324C1"/>
    <w:rsid w:val="009336E1"/>
    <w:rsid w:val="00940528"/>
    <w:rsid w:val="00941712"/>
    <w:rsid w:val="0095016F"/>
    <w:rsid w:val="0095468A"/>
    <w:rsid w:val="00954855"/>
    <w:rsid w:val="0095746E"/>
    <w:rsid w:val="00957FAD"/>
    <w:rsid w:val="0096562B"/>
    <w:rsid w:val="00973888"/>
    <w:rsid w:val="00974AB3"/>
    <w:rsid w:val="0097589D"/>
    <w:rsid w:val="00977C80"/>
    <w:rsid w:val="00982740"/>
    <w:rsid w:val="00992142"/>
    <w:rsid w:val="00993DE5"/>
    <w:rsid w:val="009B60D4"/>
    <w:rsid w:val="009B75F5"/>
    <w:rsid w:val="009C2A67"/>
    <w:rsid w:val="009C518F"/>
    <w:rsid w:val="009D2854"/>
    <w:rsid w:val="009D428B"/>
    <w:rsid w:val="009E0EC8"/>
    <w:rsid w:val="009F0FF2"/>
    <w:rsid w:val="009F3AB0"/>
    <w:rsid w:val="009F664F"/>
    <w:rsid w:val="009F6983"/>
    <w:rsid w:val="00A060D6"/>
    <w:rsid w:val="00A07CF1"/>
    <w:rsid w:val="00A1001B"/>
    <w:rsid w:val="00A12F38"/>
    <w:rsid w:val="00A14A29"/>
    <w:rsid w:val="00A23BCD"/>
    <w:rsid w:val="00A24583"/>
    <w:rsid w:val="00A25F9C"/>
    <w:rsid w:val="00A366B9"/>
    <w:rsid w:val="00A505F3"/>
    <w:rsid w:val="00A54ACB"/>
    <w:rsid w:val="00A61D01"/>
    <w:rsid w:val="00A65D14"/>
    <w:rsid w:val="00A801FC"/>
    <w:rsid w:val="00A919F7"/>
    <w:rsid w:val="00A92998"/>
    <w:rsid w:val="00A9469C"/>
    <w:rsid w:val="00A952C2"/>
    <w:rsid w:val="00AA4521"/>
    <w:rsid w:val="00AB68ED"/>
    <w:rsid w:val="00AC13E3"/>
    <w:rsid w:val="00AC52F5"/>
    <w:rsid w:val="00AD0F54"/>
    <w:rsid w:val="00AD4268"/>
    <w:rsid w:val="00AD7DF6"/>
    <w:rsid w:val="00AE2FF4"/>
    <w:rsid w:val="00AE3834"/>
    <w:rsid w:val="00AF3AA7"/>
    <w:rsid w:val="00B0084C"/>
    <w:rsid w:val="00B02591"/>
    <w:rsid w:val="00B03CE1"/>
    <w:rsid w:val="00B10421"/>
    <w:rsid w:val="00B11D10"/>
    <w:rsid w:val="00B11D1E"/>
    <w:rsid w:val="00B13755"/>
    <w:rsid w:val="00B14E1F"/>
    <w:rsid w:val="00B1762A"/>
    <w:rsid w:val="00B341C0"/>
    <w:rsid w:val="00B34692"/>
    <w:rsid w:val="00B3540D"/>
    <w:rsid w:val="00B40F0D"/>
    <w:rsid w:val="00B43626"/>
    <w:rsid w:val="00B44A2E"/>
    <w:rsid w:val="00B46AC3"/>
    <w:rsid w:val="00B52DD8"/>
    <w:rsid w:val="00B576EE"/>
    <w:rsid w:val="00B601C2"/>
    <w:rsid w:val="00B60309"/>
    <w:rsid w:val="00B6514E"/>
    <w:rsid w:val="00B679D0"/>
    <w:rsid w:val="00B73FB1"/>
    <w:rsid w:val="00B74E05"/>
    <w:rsid w:val="00B75942"/>
    <w:rsid w:val="00B8086F"/>
    <w:rsid w:val="00B831CB"/>
    <w:rsid w:val="00B90CC9"/>
    <w:rsid w:val="00B91D6A"/>
    <w:rsid w:val="00B936DF"/>
    <w:rsid w:val="00BB22A2"/>
    <w:rsid w:val="00BB2AD1"/>
    <w:rsid w:val="00BB2CDC"/>
    <w:rsid w:val="00BB6DF3"/>
    <w:rsid w:val="00BC0A03"/>
    <w:rsid w:val="00BC3F5C"/>
    <w:rsid w:val="00BC4076"/>
    <w:rsid w:val="00BD315C"/>
    <w:rsid w:val="00BD3A28"/>
    <w:rsid w:val="00BE37CA"/>
    <w:rsid w:val="00BE7F7C"/>
    <w:rsid w:val="00BF1686"/>
    <w:rsid w:val="00BF5A8C"/>
    <w:rsid w:val="00C0371E"/>
    <w:rsid w:val="00C04A96"/>
    <w:rsid w:val="00C1280D"/>
    <w:rsid w:val="00C15245"/>
    <w:rsid w:val="00C16584"/>
    <w:rsid w:val="00C22DFE"/>
    <w:rsid w:val="00C32A2E"/>
    <w:rsid w:val="00C32EC7"/>
    <w:rsid w:val="00C35010"/>
    <w:rsid w:val="00C475F3"/>
    <w:rsid w:val="00C55C20"/>
    <w:rsid w:val="00C57395"/>
    <w:rsid w:val="00C5793D"/>
    <w:rsid w:val="00C81C66"/>
    <w:rsid w:val="00C83929"/>
    <w:rsid w:val="00C8419D"/>
    <w:rsid w:val="00C93D43"/>
    <w:rsid w:val="00CA7078"/>
    <w:rsid w:val="00CB6E1B"/>
    <w:rsid w:val="00CC4AF2"/>
    <w:rsid w:val="00CD0AFC"/>
    <w:rsid w:val="00CE0672"/>
    <w:rsid w:val="00CE1FE4"/>
    <w:rsid w:val="00CF0E7D"/>
    <w:rsid w:val="00D00AD6"/>
    <w:rsid w:val="00D112DD"/>
    <w:rsid w:val="00D13630"/>
    <w:rsid w:val="00D15035"/>
    <w:rsid w:val="00D15D0F"/>
    <w:rsid w:val="00D245C8"/>
    <w:rsid w:val="00D24C6C"/>
    <w:rsid w:val="00D25EB6"/>
    <w:rsid w:val="00D3441E"/>
    <w:rsid w:val="00D35808"/>
    <w:rsid w:val="00D50F2B"/>
    <w:rsid w:val="00D56DAA"/>
    <w:rsid w:val="00D61FE7"/>
    <w:rsid w:val="00D62212"/>
    <w:rsid w:val="00D71B1E"/>
    <w:rsid w:val="00D845B9"/>
    <w:rsid w:val="00DC0068"/>
    <w:rsid w:val="00DC1241"/>
    <w:rsid w:val="00DC1BCA"/>
    <w:rsid w:val="00DC6A8D"/>
    <w:rsid w:val="00DD71EC"/>
    <w:rsid w:val="00DE0D5A"/>
    <w:rsid w:val="00DE33EE"/>
    <w:rsid w:val="00DE3FD6"/>
    <w:rsid w:val="00DE61B7"/>
    <w:rsid w:val="00E0023E"/>
    <w:rsid w:val="00E039EE"/>
    <w:rsid w:val="00E04299"/>
    <w:rsid w:val="00E115F4"/>
    <w:rsid w:val="00E209FE"/>
    <w:rsid w:val="00E26A05"/>
    <w:rsid w:val="00E27F94"/>
    <w:rsid w:val="00E327CE"/>
    <w:rsid w:val="00E334CD"/>
    <w:rsid w:val="00E34F29"/>
    <w:rsid w:val="00E36C51"/>
    <w:rsid w:val="00E4498B"/>
    <w:rsid w:val="00E45A08"/>
    <w:rsid w:val="00E51471"/>
    <w:rsid w:val="00E539F6"/>
    <w:rsid w:val="00E55206"/>
    <w:rsid w:val="00E5744F"/>
    <w:rsid w:val="00E620AE"/>
    <w:rsid w:val="00E622D4"/>
    <w:rsid w:val="00E630DA"/>
    <w:rsid w:val="00E633CE"/>
    <w:rsid w:val="00E65500"/>
    <w:rsid w:val="00E70790"/>
    <w:rsid w:val="00E76554"/>
    <w:rsid w:val="00E77BE1"/>
    <w:rsid w:val="00E93F0F"/>
    <w:rsid w:val="00EA148C"/>
    <w:rsid w:val="00EA5774"/>
    <w:rsid w:val="00EB1D37"/>
    <w:rsid w:val="00EC0ECC"/>
    <w:rsid w:val="00ED0F03"/>
    <w:rsid w:val="00ED2CE8"/>
    <w:rsid w:val="00ED5866"/>
    <w:rsid w:val="00ED757F"/>
    <w:rsid w:val="00EE2DAB"/>
    <w:rsid w:val="00EE5E2C"/>
    <w:rsid w:val="00EF38A4"/>
    <w:rsid w:val="00EF7CB4"/>
    <w:rsid w:val="00F019B9"/>
    <w:rsid w:val="00F0684E"/>
    <w:rsid w:val="00F11014"/>
    <w:rsid w:val="00F11531"/>
    <w:rsid w:val="00F16112"/>
    <w:rsid w:val="00F201B7"/>
    <w:rsid w:val="00F21652"/>
    <w:rsid w:val="00F222C0"/>
    <w:rsid w:val="00F23328"/>
    <w:rsid w:val="00F23B9F"/>
    <w:rsid w:val="00F35DEB"/>
    <w:rsid w:val="00F44B54"/>
    <w:rsid w:val="00F54FCD"/>
    <w:rsid w:val="00F60504"/>
    <w:rsid w:val="00F61B90"/>
    <w:rsid w:val="00F7039F"/>
    <w:rsid w:val="00F74157"/>
    <w:rsid w:val="00F77B9D"/>
    <w:rsid w:val="00F8086B"/>
    <w:rsid w:val="00F84B2B"/>
    <w:rsid w:val="00F905D8"/>
    <w:rsid w:val="00F94728"/>
    <w:rsid w:val="00F94D15"/>
    <w:rsid w:val="00F97B31"/>
    <w:rsid w:val="00FA1237"/>
    <w:rsid w:val="00FB01D7"/>
    <w:rsid w:val="00FB4BA1"/>
    <w:rsid w:val="00FB56BC"/>
    <w:rsid w:val="00FB5875"/>
    <w:rsid w:val="00FC4C2C"/>
    <w:rsid w:val="00FC6ABC"/>
    <w:rsid w:val="00FD52D9"/>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link w:val="ConsPlusNormal0"/>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character" w:styleId="Hyperlink">
    <w:name w:val="Hyperlink"/>
    <w:basedOn w:val="DefaultParagraphFont"/>
    <w:uiPriority w:val="99"/>
    <w:rsid w:val="00023F82"/>
    <w:rPr>
      <w:color w:val="0000FF"/>
      <w:u w:val="single"/>
    </w:rPr>
  </w:style>
  <w:style w:type="character" w:customStyle="1" w:styleId="BodyTextIndent3Char1">
    <w:name w:val="Body Text Indent 3 Char1"/>
    <w:basedOn w:val="DefaultParagraphFont"/>
    <w:link w:val="BodyTextIndent3"/>
    <w:uiPriority w:val="99"/>
    <w:locked/>
    <w:rsid w:val="00023F82"/>
    <w:rPr>
      <w:sz w:val="16"/>
      <w:szCs w:val="16"/>
      <w:lang w:val="ru-RU" w:eastAsia="ru-RU"/>
    </w:rPr>
  </w:style>
  <w:style w:type="paragraph" w:styleId="BodyTextIndent3">
    <w:name w:val="Body Text Indent 3"/>
    <w:basedOn w:val="Normal"/>
    <w:link w:val="BodyTextIndent3Char1"/>
    <w:uiPriority w:val="99"/>
    <w:rsid w:val="00023F82"/>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2E7AF6"/>
    <w:rPr>
      <w:rFonts w:ascii="Times New Roman" w:hAnsi="Times New Roman" w:cs="Times New Roman"/>
      <w:sz w:val="16"/>
      <w:szCs w:val="16"/>
    </w:rPr>
  </w:style>
  <w:style w:type="paragraph" w:customStyle="1" w:styleId="ConsPlusTitle">
    <w:name w:val="ConsPlusTitle"/>
    <w:uiPriority w:val="99"/>
    <w:rsid w:val="00023F82"/>
    <w:pPr>
      <w:widowControl w:val="0"/>
      <w:autoSpaceDE w:val="0"/>
      <w:autoSpaceDN w:val="0"/>
      <w:adjustRightInd w:val="0"/>
    </w:pPr>
    <w:rPr>
      <w:rFonts w:ascii="Arial" w:hAnsi="Arial" w:cs="Arial"/>
      <w:b/>
      <w:bCs/>
      <w:sz w:val="20"/>
      <w:szCs w:val="20"/>
    </w:rPr>
  </w:style>
  <w:style w:type="paragraph" w:customStyle="1" w:styleId="msonospacing0">
    <w:name w:val="msonospacing"/>
    <w:basedOn w:val="Normal"/>
    <w:uiPriority w:val="99"/>
    <w:rsid w:val="00023F82"/>
    <w:pPr>
      <w:spacing w:before="100" w:beforeAutospacing="1" w:after="100" w:afterAutospacing="1"/>
    </w:pPr>
    <w:rPr>
      <w:sz w:val="24"/>
      <w:szCs w:val="24"/>
    </w:rPr>
  </w:style>
  <w:style w:type="paragraph" w:styleId="NoSpacing">
    <w:name w:val="No Spacing"/>
    <w:uiPriority w:val="99"/>
    <w:qFormat/>
    <w:rsid w:val="003F3436"/>
    <w:rPr>
      <w:rFonts w:cs="Calibri"/>
    </w:rPr>
  </w:style>
  <w:style w:type="character" w:customStyle="1" w:styleId="HTMLPreformattedChar">
    <w:name w:val="HTML Preformatted Char"/>
    <w:link w:val="HTMLPreformatted"/>
    <w:uiPriority w:val="99"/>
    <w:locked/>
    <w:rsid w:val="003F3436"/>
    <w:rPr>
      <w:rFonts w:ascii="Courier New" w:hAnsi="Courier New" w:cs="Courier New"/>
    </w:rPr>
  </w:style>
  <w:style w:type="paragraph" w:styleId="HTMLPreformatted">
    <w:name w:val="HTML Preformatted"/>
    <w:basedOn w:val="Normal"/>
    <w:link w:val="HTMLPreformattedChar"/>
    <w:uiPriority w:val="99"/>
    <w:rsid w:val="003F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393DB9"/>
    <w:rPr>
      <w:rFonts w:ascii="Courier New" w:hAnsi="Courier New" w:cs="Courier New"/>
      <w:sz w:val="20"/>
      <w:szCs w:val="20"/>
    </w:rPr>
  </w:style>
  <w:style w:type="character" w:customStyle="1" w:styleId="ConsPlusNormal0">
    <w:name w:val="ConsPlusNormal Знак"/>
    <w:link w:val="ConsPlusNormal"/>
    <w:uiPriority w:val="99"/>
    <w:locked/>
    <w:rsid w:val="00D25EB6"/>
    <w:rPr>
      <w:rFonts w:ascii="Arial" w:eastAsia="Times New Roman" w:hAnsi="Arial" w:cs="Arial"/>
      <w:lang w:val="ru-RU" w:eastAsia="ru-RU"/>
    </w:rPr>
  </w:style>
  <w:style w:type="character" w:styleId="Strong">
    <w:name w:val="Strong"/>
    <w:basedOn w:val="DefaultParagraphFont"/>
    <w:uiPriority w:val="99"/>
    <w:qFormat/>
    <w:locked/>
    <w:rsid w:val="00D25EB6"/>
    <w:rPr>
      <w:b/>
      <w:bCs/>
    </w:rPr>
  </w:style>
  <w:style w:type="paragraph" w:customStyle="1" w:styleId="msonormalcxspmiddle">
    <w:name w:val="msonormalcxspmiddle"/>
    <w:basedOn w:val="Normal"/>
    <w:uiPriority w:val="99"/>
    <w:rsid w:val="00D25EB6"/>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48886625">
      <w:marLeft w:val="0"/>
      <w:marRight w:val="0"/>
      <w:marTop w:val="0"/>
      <w:marBottom w:val="0"/>
      <w:divBdr>
        <w:top w:val="none" w:sz="0" w:space="0" w:color="auto"/>
        <w:left w:val="none" w:sz="0" w:space="0" w:color="auto"/>
        <w:bottom w:val="none" w:sz="0" w:space="0" w:color="auto"/>
        <w:right w:val="none" w:sz="0" w:space="0" w:color="auto"/>
      </w:divBdr>
    </w:div>
    <w:div w:id="1448886626">
      <w:marLeft w:val="0"/>
      <w:marRight w:val="0"/>
      <w:marTop w:val="0"/>
      <w:marBottom w:val="0"/>
      <w:divBdr>
        <w:top w:val="none" w:sz="0" w:space="0" w:color="auto"/>
        <w:left w:val="none" w:sz="0" w:space="0" w:color="auto"/>
        <w:bottom w:val="none" w:sz="0" w:space="0" w:color="auto"/>
        <w:right w:val="none" w:sz="0" w:space="0" w:color="auto"/>
      </w:divBdr>
    </w:div>
    <w:div w:id="1448886627">
      <w:marLeft w:val="0"/>
      <w:marRight w:val="0"/>
      <w:marTop w:val="0"/>
      <w:marBottom w:val="0"/>
      <w:divBdr>
        <w:top w:val="none" w:sz="0" w:space="0" w:color="auto"/>
        <w:left w:val="none" w:sz="0" w:space="0" w:color="auto"/>
        <w:bottom w:val="none" w:sz="0" w:space="0" w:color="auto"/>
        <w:right w:val="none" w:sz="0" w:space="0" w:color="auto"/>
      </w:divBdr>
    </w:div>
    <w:div w:id="1448886628">
      <w:marLeft w:val="0"/>
      <w:marRight w:val="0"/>
      <w:marTop w:val="0"/>
      <w:marBottom w:val="0"/>
      <w:divBdr>
        <w:top w:val="none" w:sz="0" w:space="0" w:color="auto"/>
        <w:left w:val="none" w:sz="0" w:space="0" w:color="auto"/>
        <w:bottom w:val="none" w:sz="0" w:space="0" w:color="auto"/>
        <w:right w:val="none" w:sz="0" w:space="0" w:color="auto"/>
      </w:divBdr>
    </w:div>
    <w:div w:id="1448886629">
      <w:marLeft w:val="0"/>
      <w:marRight w:val="0"/>
      <w:marTop w:val="0"/>
      <w:marBottom w:val="0"/>
      <w:divBdr>
        <w:top w:val="none" w:sz="0" w:space="0" w:color="auto"/>
        <w:left w:val="none" w:sz="0" w:space="0" w:color="auto"/>
        <w:bottom w:val="none" w:sz="0" w:space="0" w:color="auto"/>
        <w:right w:val="none" w:sz="0" w:space="0" w:color="auto"/>
      </w:divBdr>
    </w:div>
    <w:div w:id="1448886630">
      <w:marLeft w:val="0"/>
      <w:marRight w:val="0"/>
      <w:marTop w:val="0"/>
      <w:marBottom w:val="0"/>
      <w:divBdr>
        <w:top w:val="none" w:sz="0" w:space="0" w:color="auto"/>
        <w:left w:val="none" w:sz="0" w:space="0" w:color="auto"/>
        <w:bottom w:val="none" w:sz="0" w:space="0" w:color="auto"/>
        <w:right w:val="none" w:sz="0" w:space="0" w:color="auto"/>
      </w:divBdr>
    </w:div>
    <w:div w:id="1448886631">
      <w:marLeft w:val="0"/>
      <w:marRight w:val="0"/>
      <w:marTop w:val="0"/>
      <w:marBottom w:val="0"/>
      <w:divBdr>
        <w:top w:val="none" w:sz="0" w:space="0" w:color="auto"/>
        <w:left w:val="none" w:sz="0" w:space="0" w:color="auto"/>
        <w:bottom w:val="none" w:sz="0" w:space="0" w:color="auto"/>
        <w:right w:val="none" w:sz="0" w:space="0" w:color="auto"/>
      </w:divBdr>
    </w:div>
    <w:div w:id="1448886632">
      <w:marLeft w:val="0"/>
      <w:marRight w:val="0"/>
      <w:marTop w:val="0"/>
      <w:marBottom w:val="0"/>
      <w:divBdr>
        <w:top w:val="none" w:sz="0" w:space="0" w:color="auto"/>
        <w:left w:val="none" w:sz="0" w:space="0" w:color="auto"/>
        <w:bottom w:val="none" w:sz="0" w:space="0" w:color="auto"/>
        <w:right w:val="none" w:sz="0" w:space="0" w:color="auto"/>
      </w:divBdr>
    </w:div>
    <w:div w:id="1448886633">
      <w:marLeft w:val="0"/>
      <w:marRight w:val="0"/>
      <w:marTop w:val="0"/>
      <w:marBottom w:val="0"/>
      <w:divBdr>
        <w:top w:val="none" w:sz="0" w:space="0" w:color="auto"/>
        <w:left w:val="none" w:sz="0" w:space="0" w:color="auto"/>
        <w:bottom w:val="none" w:sz="0" w:space="0" w:color="auto"/>
        <w:right w:val="none" w:sz="0" w:space="0" w:color="auto"/>
      </w:divBdr>
      <w:divsChild>
        <w:div w:id="1448886634">
          <w:marLeft w:val="0"/>
          <w:marRight w:val="0"/>
          <w:marTop w:val="0"/>
          <w:marBottom w:val="0"/>
          <w:divBdr>
            <w:top w:val="none" w:sz="0" w:space="0" w:color="auto"/>
            <w:left w:val="none" w:sz="0" w:space="0" w:color="auto"/>
            <w:bottom w:val="none" w:sz="0" w:space="0" w:color="auto"/>
            <w:right w:val="none" w:sz="0" w:space="0" w:color="auto"/>
          </w:divBdr>
        </w:div>
        <w:div w:id="1448886636">
          <w:marLeft w:val="0"/>
          <w:marRight w:val="0"/>
          <w:marTop w:val="0"/>
          <w:marBottom w:val="0"/>
          <w:divBdr>
            <w:top w:val="none" w:sz="0" w:space="0" w:color="auto"/>
            <w:left w:val="none" w:sz="0" w:space="0" w:color="auto"/>
            <w:bottom w:val="none" w:sz="0" w:space="0" w:color="auto"/>
            <w:right w:val="none" w:sz="0" w:space="0" w:color="auto"/>
          </w:divBdr>
        </w:div>
      </w:divsChild>
    </w:div>
    <w:div w:id="1448886635">
      <w:marLeft w:val="0"/>
      <w:marRight w:val="0"/>
      <w:marTop w:val="0"/>
      <w:marBottom w:val="0"/>
      <w:divBdr>
        <w:top w:val="none" w:sz="0" w:space="0" w:color="auto"/>
        <w:left w:val="none" w:sz="0" w:space="0" w:color="auto"/>
        <w:bottom w:val="none" w:sz="0" w:space="0" w:color="auto"/>
        <w:right w:val="none" w:sz="0" w:space="0" w:color="auto"/>
      </w:divBdr>
    </w:div>
    <w:div w:id="1448886638">
      <w:marLeft w:val="0"/>
      <w:marRight w:val="0"/>
      <w:marTop w:val="0"/>
      <w:marBottom w:val="0"/>
      <w:divBdr>
        <w:top w:val="none" w:sz="0" w:space="0" w:color="auto"/>
        <w:left w:val="none" w:sz="0" w:space="0" w:color="auto"/>
        <w:bottom w:val="none" w:sz="0" w:space="0" w:color="auto"/>
        <w:right w:val="none" w:sz="0" w:space="0" w:color="auto"/>
      </w:divBdr>
      <w:divsChild>
        <w:div w:id="1448886637">
          <w:marLeft w:val="0"/>
          <w:marRight w:val="0"/>
          <w:marTop w:val="0"/>
          <w:marBottom w:val="0"/>
          <w:divBdr>
            <w:top w:val="none" w:sz="0" w:space="0" w:color="auto"/>
            <w:left w:val="none" w:sz="0" w:space="0" w:color="auto"/>
            <w:bottom w:val="none" w:sz="0" w:space="0" w:color="auto"/>
            <w:right w:val="none" w:sz="0" w:space="0" w:color="auto"/>
          </w:divBdr>
        </w:div>
        <w:div w:id="1448886640">
          <w:marLeft w:val="0"/>
          <w:marRight w:val="0"/>
          <w:marTop w:val="0"/>
          <w:marBottom w:val="0"/>
          <w:divBdr>
            <w:top w:val="none" w:sz="0" w:space="0" w:color="auto"/>
            <w:left w:val="none" w:sz="0" w:space="0" w:color="auto"/>
            <w:bottom w:val="none" w:sz="0" w:space="0" w:color="auto"/>
            <w:right w:val="none" w:sz="0" w:space="0" w:color="auto"/>
          </w:divBdr>
        </w:div>
        <w:div w:id="1448886641">
          <w:marLeft w:val="0"/>
          <w:marRight w:val="0"/>
          <w:marTop w:val="0"/>
          <w:marBottom w:val="0"/>
          <w:divBdr>
            <w:top w:val="none" w:sz="0" w:space="0" w:color="auto"/>
            <w:left w:val="none" w:sz="0" w:space="0" w:color="auto"/>
            <w:bottom w:val="none" w:sz="0" w:space="0" w:color="auto"/>
            <w:right w:val="none" w:sz="0" w:space="0" w:color="auto"/>
          </w:divBdr>
        </w:div>
      </w:divsChild>
    </w:div>
    <w:div w:id="1448886639">
      <w:marLeft w:val="0"/>
      <w:marRight w:val="0"/>
      <w:marTop w:val="0"/>
      <w:marBottom w:val="0"/>
      <w:divBdr>
        <w:top w:val="none" w:sz="0" w:space="0" w:color="auto"/>
        <w:left w:val="none" w:sz="0" w:space="0" w:color="auto"/>
        <w:bottom w:val="none" w:sz="0" w:space="0" w:color="auto"/>
        <w:right w:val="none" w:sz="0" w:space="0" w:color="auto"/>
      </w:divBdr>
    </w:div>
    <w:div w:id="1448886642">
      <w:marLeft w:val="0"/>
      <w:marRight w:val="0"/>
      <w:marTop w:val="0"/>
      <w:marBottom w:val="0"/>
      <w:divBdr>
        <w:top w:val="none" w:sz="0" w:space="0" w:color="auto"/>
        <w:left w:val="none" w:sz="0" w:space="0" w:color="auto"/>
        <w:bottom w:val="none" w:sz="0" w:space="0" w:color="auto"/>
        <w:right w:val="none" w:sz="0" w:space="0" w:color="auto"/>
      </w:divBdr>
    </w:div>
    <w:div w:id="144888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1892</Words>
  <Characters>10789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3</cp:revision>
  <cp:lastPrinted>2018-10-03T07:01:00Z</cp:lastPrinted>
  <dcterms:created xsi:type="dcterms:W3CDTF">2018-10-03T07:05:00Z</dcterms:created>
  <dcterms:modified xsi:type="dcterms:W3CDTF">2018-10-30T10:29:00Z</dcterms:modified>
</cp:coreProperties>
</file>