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106" w:type="dxa"/>
        <w:tblLayout w:type="fixed"/>
        <w:tblLook w:val="0000"/>
      </w:tblPr>
      <w:tblGrid>
        <w:gridCol w:w="4428"/>
        <w:gridCol w:w="1506"/>
        <w:gridCol w:w="4254"/>
      </w:tblGrid>
      <w:tr w:rsidR="00230367" w:rsidRPr="00D62212">
        <w:trPr>
          <w:cantSplit/>
        </w:trPr>
        <w:tc>
          <w:tcPr>
            <w:tcW w:w="4428" w:type="dxa"/>
          </w:tcPr>
          <w:p w:rsidR="00230367" w:rsidRDefault="00230367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230367" w:rsidRDefault="00230367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230367" w:rsidRDefault="00230367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230367" w:rsidRDefault="00230367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230367" w:rsidRDefault="00230367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230367" w:rsidRDefault="00230367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230367" w:rsidRDefault="00230367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230367" w:rsidRPr="00CA7078" w:rsidRDefault="00230367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230367" w:rsidRDefault="00230367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43.5pt;height:85.5pt;visibility:visible">
                  <v:imagedata r:id="rId5" o:title=""/>
                </v:shape>
              </w:pict>
            </w:r>
          </w:p>
        </w:tc>
        <w:tc>
          <w:tcPr>
            <w:tcW w:w="4254" w:type="dxa"/>
            <w:tcBorders>
              <w:left w:val="nil"/>
            </w:tcBorders>
          </w:tcPr>
          <w:p w:rsidR="00230367" w:rsidRDefault="00230367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230367" w:rsidRDefault="00230367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230367" w:rsidRDefault="00230367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230367" w:rsidRDefault="00230367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230367" w:rsidRDefault="00230367" w:rsidP="00B936DF">
            <w:pPr>
              <w:rPr>
                <w:sz w:val="4"/>
                <w:szCs w:val="4"/>
              </w:rPr>
            </w:pPr>
          </w:p>
          <w:p w:rsidR="00230367" w:rsidRPr="00D62212" w:rsidRDefault="00230367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230367">
        <w:trPr>
          <w:cantSplit/>
        </w:trPr>
        <w:tc>
          <w:tcPr>
            <w:tcW w:w="10188" w:type="dxa"/>
            <w:gridSpan w:val="3"/>
            <w:tcBorders>
              <w:bottom w:val="thickThinSmallGap" w:sz="24" w:space="0" w:color="auto"/>
            </w:tcBorders>
          </w:tcPr>
          <w:p w:rsidR="00230367" w:rsidRPr="00D62212" w:rsidRDefault="00230367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230367" w:rsidRDefault="00230367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230367" w:rsidRDefault="00230367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0367" w:rsidRDefault="00230367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230367" w:rsidRDefault="00230367" w:rsidP="007A0566">
      <w:pPr>
        <w:jc w:val="both"/>
        <w:rPr>
          <w:rFonts w:ascii="Arial New Bash" w:hAnsi="Arial New Bash" w:cs="Arial New Bash"/>
        </w:rPr>
      </w:pPr>
    </w:p>
    <w:p w:rsidR="00230367" w:rsidRDefault="00230367" w:rsidP="00B8086F">
      <w:pPr>
        <w:spacing w:line="360" w:lineRule="auto"/>
        <w:jc w:val="both"/>
      </w:pPr>
      <w:r>
        <w:t xml:space="preserve">              30 октябрь</w:t>
      </w:r>
      <w:r w:rsidRPr="003D08DE">
        <w:rPr>
          <w:rFonts w:ascii="Arial New Bash" w:hAnsi="Arial New Bash" w:cs="Arial New Bash"/>
        </w:rPr>
        <w:t xml:space="preserve">  </w:t>
      </w:r>
      <w:r>
        <w:t xml:space="preserve">  2018  й.                  №171                     30 октября  2018 г.</w:t>
      </w:r>
    </w:p>
    <w:p w:rsidR="00230367" w:rsidRDefault="00230367" w:rsidP="00B8086F">
      <w:pPr>
        <w:spacing w:line="360" w:lineRule="auto"/>
        <w:jc w:val="both"/>
      </w:pPr>
    </w:p>
    <w:p w:rsidR="00230367" w:rsidRPr="00AA533A" w:rsidRDefault="00230367" w:rsidP="00AA53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533A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  № 291 от 28 декабря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AA53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AA5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533A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перечня кодов подвидов доходов бюджета сельского поселения  Чекмагушевский  сельсовет муниципального района Чекмагушевский район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230367" w:rsidRPr="00AA533A" w:rsidRDefault="00230367" w:rsidP="000C7A7E">
      <w:pPr>
        <w:jc w:val="center"/>
      </w:pPr>
    </w:p>
    <w:p w:rsidR="00230367" w:rsidRDefault="00230367" w:rsidP="000C7A7E">
      <w:pPr>
        <w:pStyle w:val="ConsPlusNormal"/>
        <w:widowControl/>
        <w:tabs>
          <w:tab w:val="left" w:pos="720"/>
        </w:tabs>
        <w:ind w:firstLine="540"/>
        <w:jc w:val="both"/>
        <w:rPr>
          <w:rFonts w:cs="Times New Roman"/>
          <w:sz w:val="28"/>
          <w:szCs w:val="28"/>
        </w:rPr>
      </w:pPr>
    </w:p>
    <w:p w:rsidR="00230367" w:rsidRPr="00AA533A" w:rsidRDefault="00230367" w:rsidP="000C7A7E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533A">
        <w:rPr>
          <w:rFonts w:ascii="Times New Roman" w:hAnsi="Times New Roman" w:cs="Times New Roman"/>
          <w:sz w:val="28"/>
          <w:szCs w:val="28"/>
        </w:rPr>
        <w:t xml:space="preserve">             В соответствии с пунктом 9 статьи 20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33A">
        <w:rPr>
          <w:rFonts w:ascii="Times New Roman" w:hAnsi="Times New Roman" w:cs="Times New Roman"/>
          <w:color w:val="000000"/>
          <w:sz w:val="28"/>
          <w:szCs w:val="28"/>
        </w:rPr>
        <w:t>Администрация  сельского  поселения  Чекмагушевский  сельсовет  муниципального  района  Чекмагушевский  район  Республики Башкортостан  постановляет</w:t>
      </w:r>
      <w:r w:rsidRPr="00AA533A">
        <w:rPr>
          <w:rFonts w:ascii="Times New Roman" w:hAnsi="Times New Roman" w:cs="Times New Roman"/>
          <w:sz w:val="28"/>
          <w:szCs w:val="28"/>
        </w:rPr>
        <w:t>:</w:t>
      </w:r>
    </w:p>
    <w:p w:rsidR="00230367" w:rsidRDefault="00230367" w:rsidP="00395C67">
      <w:pPr>
        <w:pStyle w:val="ConsPlusNormal"/>
        <w:widowControl/>
        <w:tabs>
          <w:tab w:val="left" w:pos="720"/>
        </w:tabs>
        <w:ind w:firstLine="0"/>
        <w:jc w:val="both"/>
        <w:rPr>
          <w:sz w:val="28"/>
          <w:szCs w:val="28"/>
        </w:rPr>
      </w:pPr>
      <w:r w:rsidRPr="00AA533A">
        <w:rPr>
          <w:rFonts w:ascii="Times New Roman" w:hAnsi="Times New Roman" w:cs="Times New Roman"/>
          <w:sz w:val="28"/>
          <w:szCs w:val="28"/>
        </w:rPr>
        <w:t>1. Внести изменения в 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 </w:t>
      </w:r>
      <w:r w:rsidRPr="00AA533A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533A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AA533A">
        <w:rPr>
          <w:rFonts w:ascii="Times New Roman" w:hAnsi="Times New Roman" w:cs="Times New Roman"/>
          <w:sz w:val="28"/>
          <w:szCs w:val="28"/>
        </w:rPr>
        <w:t>сельсовет муниципального района Чекмагушевский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№ 291</w:t>
      </w:r>
      <w:r w:rsidRPr="00AA533A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28 декабря </w:t>
      </w:r>
      <w:r w:rsidRPr="00AA533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A533A">
        <w:rPr>
          <w:rFonts w:ascii="Times New Roman" w:hAnsi="Times New Roman" w:cs="Times New Roman"/>
          <w:sz w:val="28"/>
          <w:szCs w:val="28"/>
        </w:rPr>
        <w:t xml:space="preserve"> года «Об утверждении  перечня кодов подвидов по видам доходов, главными администраторами которых являются органы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AA533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Чекмагушевский район Республики Башкортостан», (с последующими изменениями) </w:t>
      </w:r>
      <w:r w:rsidRPr="00395C67">
        <w:rPr>
          <w:rFonts w:ascii="Times New Roman" w:hAnsi="Times New Roman" w:cs="Times New Roman"/>
          <w:sz w:val="28"/>
          <w:szCs w:val="28"/>
        </w:rPr>
        <w:t>после слов «791 2 07 05030 10 0000 180 «Прочие безвозмездные поступления в бюджеты сельских поселений» установить следующую структуру кода подвида доходов» дополнить подвидом</w:t>
      </w:r>
      <w:r>
        <w:rPr>
          <w:sz w:val="28"/>
          <w:szCs w:val="28"/>
        </w:rPr>
        <w:t>:</w:t>
      </w:r>
    </w:p>
    <w:p w:rsidR="00230367" w:rsidRDefault="00230367" w:rsidP="00395C67">
      <w:pPr>
        <w:pStyle w:val="ConsPlusNormal"/>
        <w:widowControl/>
        <w:tabs>
          <w:tab w:val="left" w:pos="720"/>
        </w:tabs>
        <w:ind w:firstLine="0"/>
        <w:jc w:val="both"/>
        <w:rPr>
          <w:sz w:val="28"/>
          <w:szCs w:val="28"/>
        </w:rPr>
      </w:pPr>
    </w:p>
    <w:tbl>
      <w:tblPr>
        <w:tblW w:w="9822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8"/>
        <w:gridCol w:w="8374"/>
      </w:tblGrid>
      <w:tr w:rsidR="00230367" w:rsidRPr="008F3AEF" w:rsidTr="00AF02CC">
        <w:tc>
          <w:tcPr>
            <w:tcW w:w="1448" w:type="dxa"/>
          </w:tcPr>
          <w:p w:rsidR="00230367" w:rsidRPr="008F3AEF" w:rsidRDefault="00230367" w:rsidP="00AF02CC">
            <w:pPr>
              <w:ind w:left="-108" w:right="-108"/>
              <w:jc w:val="both"/>
              <w:rPr>
                <w:lang w:val="en-US"/>
              </w:rPr>
            </w:pPr>
            <w:r>
              <w:t>6500 180</w:t>
            </w:r>
          </w:p>
        </w:tc>
        <w:tc>
          <w:tcPr>
            <w:tcW w:w="8374" w:type="dxa"/>
          </w:tcPr>
          <w:p w:rsidR="00230367" w:rsidRDefault="00230367" w:rsidP="00AF02CC">
            <w:pPr>
              <w:jc w:val="both"/>
            </w:pPr>
            <w:r w:rsidRPr="00905A24">
              <w:t>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</w:t>
            </w:r>
          </w:p>
        </w:tc>
      </w:tr>
    </w:tbl>
    <w:p w:rsidR="00230367" w:rsidRDefault="00230367" w:rsidP="000C7A7E">
      <w:pPr>
        <w:pStyle w:val="BodyText"/>
        <w:ind w:right="-1" w:firstLine="142"/>
        <w:jc w:val="center"/>
        <w:rPr>
          <w:sz w:val="24"/>
          <w:szCs w:val="24"/>
        </w:rPr>
      </w:pPr>
    </w:p>
    <w:p w:rsidR="00230367" w:rsidRDefault="00230367" w:rsidP="000C7A7E">
      <w:pPr>
        <w:jc w:val="both"/>
        <w:rPr>
          <w:color w:val="000000"/>
          <w:spacing w:val="-1"/>
        </w:rPr>
      </w:pPr>
      <w:r>
        <w:t xml:space="preserve">2. </w:t>
      </w:r>
      <w:r>
        <w:rPr>
          <w:color w:val="000000"/>
          <w:spacing w:val="-1"/>
        </w:rPr>
        <w:t>Контроль за исполнением настоящего постановления оставляю за собой.</w:t>
      </w:r>
    </w:p>
    <w:p w:rsidR="00230367" w:rsidRDefault="00230367" w:rsidP="000C7A7E">
      <w:pPr>
        <w:jc w:val="both"/>
        <w:rPr>
          <w:color w:val="000000"/>
          <w:spacing w:val="-1"/>
        </w:rPr>
      </w:pPr>
    </w:p>
    <w:p w:rsidR="00230367" w:rsidRDefault="00230367" w:rsidP="000C7A7E">
      <w:pPr>
        <w:jc w:val="both"/>
        <w:rPr>
          <w:color w:val="000000"/>
          <w:spacing w:val="-1"/>
          <w:sz w:val="24"/>
          <w:szCs w:val="24"/>
        </w:rPr>
      </w:pPr>
    </w:p>
    <w:p w:rsidR="00230367" w:rsidRDefault="00230367" w:rsidP="000C7A7E">
      <w:pPr>
        <w:jc w:val="center"/>
        <w:rPr>
          <w:b/>
          <w:bCs/>
        </w:rPr>
      </w:pPr>
    </w:p>
    <w:p w:rsidR="00230367" w:rsidRDefault="00230367" w:rsidP="00395C67">
      <w:pPr>
        <w:ind w:left="567"/>
        <w:jc w:val="both"/>
      </w:pPr>
      <w:r>
        <w:t>И.о. исполняющего полномочия</w:t>
      </w:r>
    </w:p>
    <w:p w:rsidR="00230367" w:rsidRPr="003F3436" w:rsidRDefault="00230367" w:rsidP="00395C67">
      <w:pPr>
        <w:ind w:left="567"/>
      </w:pPr>
      <w:r>
        <w:t>главы сельского поселения</w:t>
      </w:r>
      <w:r>
        <w:tab/>
      </w:r>
      <w:r>
        <w:tab/>
      </w:r>
      <w:r>
        <w:tab/>
        <w:t xml:space="preserve">                  М.М. Гимаева</w:t>
      </w:r>
    </w:p>
    <w:p w:rsidR="00230367" w:rsidRPr="003F3436" w:rsidRDefault="00230367" w:rsidP="00395C67">
      <w:pPr>
        <w:ind w:left="567"/>
        <w:jc w:val="both"/>
      </w:pPr>
    </w:p>
    <w:sectPr w:rsidR="00230367" w:rsidRPr="003F3436" w:rsidSect="001045A1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EDE157C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pStyle w:val="Normal"/>
      <w:lvlText w:val="%2."/>
      <w:lvlJc w:val="left"/>
      <w:pPr>
        <w:ind w:left="1647" w:hanging="360"/>
      </w:pPr>
    </w:lvl>
    <w:lvl w:ilvl="2">
      <w:start w:val="1"/>
      <w:numFmt w:val="lowerRoman"/>
      <w:pStyle w:val="Normal"/>
      <w:lvlText w:val="%3."/>
      <w:lvlJc w:val="right"/>
      <w:pPr>
        <w:ind w:left="2367" w:hanging="180"/>
      </w:pPr>
    </w:lvl>
    <w:lvl w:ilvl="3">
      <w:start w:val="1"/>
      <w:numFmt w:val="decimal"/>
      <w:pStyle w:val="Normal"/>
      <w:lvlText w:val="%4."/>
      <w:lvlJc w:val="left"/>
      <w:pPr>
        <w:ind w:left="3087" w:hanging="360"/>
      </w:pPr>
    </w:lvl>
    <w:lvl w:ilvl="4">
      <w:start w:val="1"/>
      <w:numFmt w:val="lowerLetter"/>
      <w:pStyle w:val="Normal"/>
      <w:lvlText w:val="%5."/>
      <w:lvlJc w:val="left"/>
      <w:pPr>
        <w:ind w:left="3807" w:hanging="360"/>
      </w:pPr>
    </w:lvl>
    <w:lvl w:ilvl="5">
      <w:start w:val="1"/>
      <w:numFmt w:val="lowerRoman"/>
      <w:pStyle w:val="Normal"/>
      <w:lvlText w:val="%6."/>
      <w:lvlJc w:val="right"/>
      <w:pPr>
        <w:ind w:left="4527" w:hanging="180"/>
      </w:pPr>
    </w:lvl>
    <w:lvl w:ilvl="6">
      <w:start w:val="1"/>
      <w:numFmt w:val="decimal"/>
      <w:pStyle w:val="Normal"/>
      <w:lvlText w:val="%7."/>
      <w:lvlJc w:val="left"/>
      <w:pPr>
        <w:ind w:left="5247" w:hanging="360"/>
      </w:pPr>
    </w:lvl>
    <w:lvl w:ilvl="7">
      <w:start w:val="1"/>
      <w:numFmt w:val="lowerLetter"/>
      <w:pStyle w:val="Normal"/>
      <w:lvlText w:val="%8."/>
      <w:lvlJc w:val="left"/>
      <w:pPr>
        <w:ind w:left="5967" w:hanging="360"/>
      </w:pPr>
    </w:lvl>
    <w:lvl w:ilvl="8">
      <w:start w:val="1"/>
      <w:numFmt w:val="lowerRoman"/>
      <w:pStyle w:val="Normal"/>
      <w:lvlText w:val="%9."/>
      <w:lvlJc w:val="right"/>
      <w:pPr>
        <w:ind w:left="6687" w:hanging="180"/>
      </w:pPr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8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3E52"/>
    <w:rsid w:val="00015A18"/>
    <w:rsid w:val="00015C3D"/>
    <w:rsid w:val="000205DC"/>
    <w:rsid w:val="0002119A"/>
    <w:rsid w:val="00023F82"/>
    <w:rsid w:val="00025E69"/>
    <w:rsid w:val="000270B9"/>
    <w:rsid w:val="0003740E"/>
    <w:rsid w:val="0004523F"/>
    <w:rsid w:val="00050A79"/>
    <w:rsid w:val="00090D9E"/>
    <w:rsid w:val="00093DD0"/>
    <w:rsid w:val="0009580F"/>
    <w:rsid w:val="000A0CA9"/>
    <w:rsid w:val="000A3B49"/>
    <w:rsid w:val="000A3DB7"/>
    <w:rsid w:val="000B72F5"/>
    <w:rsid w:val="000C2893"/>
    <w:rsid w:val="000C7A7E"/>
    <w:rsid w:val="000E1E19"/>
    <w:rsid w:val="000E56CB"/>
    <w:rsid w:val="000F0E9F"/>
    <w:rsid w:val="000F3FC7"/>
    <w:rsid w:val="000F4CB7"/>
    <w:rsid w:val="000F5A6F"/>
    <w:rsid w:val="00101709"/>
    <w:rsid w:val="001045A1"/>
    <w:rsid w:val="00105C76"/>
    <w:rsid w:val="001075CA"/>
    <w:rsid w:val="001077B4"/>
    <w:rsid w:val="00110563"/>
    <w:rsid w:val="001251E2"/>
    <w:rsid w:val="00126123"/>
    <w:rsid w:val="00140139"/>
    <w:rsid w:val="0014063B"/>
    <w:rsid w:val="00151E01"/>
    <w:rsid w:val="00166650"/>
    <w:rsid w:val="00167B71"/>
    <w:rsid w:val="00184B4C"/>
    <w:rsid w:val="001A15BA"/>
    <w:rsid w:val="001A7AC4"/>
    <w:rsid w:val="001B333D"/>
    <w:rsid w:val="001B6445"/>
    <w:rsid w:val="001C14D8"/>
    <w:rsid w:val="001C2ED3"/>
    <w:rsid w:val="001C3C4F"/>
    <w:rsid w:val="001C493D"/>
    <w:rsid w:val="001C5457"/>
    <w:rsid w:val="001C693E"/>
    <w:rsid w:val="001D4353"/>
    <w:rsid w:val="001E2DBD"/>
    <w:rsid w:val="001E4655"/>
    <w:rsid w:val="001F37D7"/>
    <w:rsid w:val="001F7484"/>
    <w:rsid w:val="002014C1"/>
    <w:rsid w:val="0020393E"/>
    <w:rsid w:val="002049BE"/>
    <w:rsid w:val="00206CD2"/>
    <w:rsid w:val="00214083"/>
    <w:rsid w:val="002218D1"/>
    <w:rsid w:val="00230367"/>
    <w:rsid w:val="00233FA1"/>
    <w:rsid w:val="00244E13"/>
    <w:rsid w:val="00246C63"/>
    <w:rsid w:val="00247BAF"/>
    <w:rsid w:val="00250361"/>
    <w:rsid w:val="0025086E"/>
    <w:rsid w:val="002611CE"/>
    <w:rsid w:val="002617D1"/>
    <w:rsid w:val="00262A5D"/>
    <w:rsid w:val="002643C1"/>
    <w:rsid w:val="002660A5"/>
    <w:rsid w:val="00270AA0"/>
    <w:rsid w:val="00272F6A"/>
    <w:rsid w:val="002732FB"/>
    <w:rsid w:val="00281DF9"/>
    <w:rsid w:val="00282555"/>
    <w:rsid w:val="00282F7B"/>
    <w:rsid w:val="00285CBF"/>
    <w:rsid w:val="00285D0A"/>
    <w:rsid w:val="00287A9D"/>
    <w:rsid w:val="00287E20"/>
    <w:rsid w:val="00290D44"/>
    <w:rsid w:val="00294A6C"/>
    <w:rsid w:val="0029591E"/>
    <w:rsid w:val="00296FF3"/>
    <w:rsid w:val="002A1298"/>
    <w:rsid w:val="002A53DE"/>
    <w:rsid w:val="002A6B31"/>
    <w:rsid w:val="002C4065"/>
    <w:rsid w:val="002C59C3"/>
    <w:rsid w:val="002D2651"/>
    <w:rsid w:val="002D54B8"/>
    <w:rsid w:val="002D5638"/>
    <w:rsid w:val="002E0E4A"/>
    <w:rsid w:val="002E5DA1"/>
    <w:rsid w:val="002E67B6"/>
    <w:rsid w:val="002E7AF6"/>
    <w:rsid w:val="002F2E6B"/>
    <w:rsid w:val="002F32DF"/>
    <w:rsid w:val="00300687"/>
    <w:rsid w:val="003006AF"/>
    <w:rsid w:val="00306BDF"/>
    <w:rsid w:val="00320696"/>
    <w:rsid w:val="0032521D"/>
    <w:rsid w:val="00327EDA"/>
    <w:rsid w:val="00332A4E"/>
    <w:rsid w:val="00335CFE"/>
    <w:rsid w:val="003361F3"/>
    <w:rsid w:val="003447DC"/>
    <w:rsid w:val="00355D65"/>
    <w:rsid w:val="0035601D"/>
    <w:rsid w:val="003645AC"/>
    <w:rsid w:val="00371D4B"/>
    <w:rsid w:val="003806C2"/>
    <w:rsid w:val="003904ED"/>
    <w:rsid w:val="00392C8B"/>
    <w:rsid w:val="003934A3"/>
    <w:rsid w:val="00393DB9"/>
    <w:rsid w:val="00395BB2"/>
    <w:rsid w:val="00395C67"/>
    <w:rsid w:val="003A0400"/>
    <w:rsid w:val="003A3150"/>
    <w:rsid w:val="003A3DD2"/>
    <w:rsid w:val="003B49B1"/>
    <w:rsid w:val="003C38F7"/>
    <w:rsid w:val="003C406E"/>
    <w:rsid w:val="003C6806"/>
    <w:rsid w:val="003D08DE"/>
    <w:rsid w:val="003D14AD"/>
    <w:rsid w:val="003D191E"/>
    <w:rsid w:val="003D5724"/>
    <w:rsid w:val="003E0D6C"/>
    <w:rsid w:val="003F3436"/>
    <w:rsid w:val="003F4B8D"/>
    <w:rsid w:val="003F5FCA"/>
    <w:rsid w:val="0040017F"/>
    <w:rsid w:val="0040116F"/>
    <w:rsid w:val="00411124"/>
    <w:rsid w:val="00414DE0"/>
    <w:rsid w:val="00422101"/>
    <w:rsid w:val="00424652"/>
    <w:rsid w:val="004270C4"/>
    <w:rsid w:val="0043174C"/>
    <w:rsid w:val="00432607"/>
    <w:rsid w:val="00436EBA"/>
    <w:rsid w:val="00442176"/>
    <w:rsid w:val="00442FC0"/>
    <w:rsid w:val="0044489D"/>
    <w:rsid w:val="00450B33"/>
    <w:rsid w:val="00457915"/>
    <w:rsid w:val="004611AB"/>
    <w:rsid w:val="00462CAE"/>
    <w:rsid w:val="00464059"/>
    <w:rsid w:val="00465F37"/>
    <w:rsid w:val="00467155"/>
    <w:rsid w:val="00477E71"/>
    <w:rsid w:val="0048005A"/>
    <w:rsid w:val="00483148"/>
    <w:rsid w:val="00483CE0"/>
    <w:rsid w:val="00493F8F"/>
    <w:rsid w:val="0049475E"/>
    <w:rsid w:val="004B48A0"/>
    <w:rsid w:val="004C5BD4"/>
    <w:rsid w:val="004C7A2B"/>
    <w:rsid w:val="004D1597"/>
    <w:rsid w:val="004D3B6D"/>
    <w:rsid w:val="004E08E8"/>
    <w:rsid w:val="004E09A4"/>
    <w:rsid w:val="004F4FD6"/>
    <w:rsid w:val="004F74F9"/>
    <w:rsid w:val="005049D1"/>
    <w:rsid w:val="0050746A"/>
    <w:rsid w:val="0050785A"/>
    <w:rsid w:val="005227E7"/>
    <w:rsid w:val="00524A64"/>
    <w:rsid w:val="0052500B"/>
    <w:rsid w:val="00525808"/>
    <w:rsid w:val="00533B46"/>
    <w:rsid w:val="00537197"/>
    <w:rsid w:val="00541424"/>
    <w:rsid w:val="00541571"/>
    <w:rsid w:val="00542984"/>
    <w:rsid w:val="00550132"/>
    <w:rsid w:val="0055411F"/>
    <w:rsid w:val="005542E2"/>
    <w:rsid w:val="005569D6"/>
    <w:rsid w:val="00561F8C"/>
    <w:rsid w:val="00563039"/>
    <w:rsid w:val="00576848"/>
    <w:rsid w:val="005811EA"/>
    <w:rsid w:val="00581DE0"/>
    <w:rsid w:val="00584C84"/>
    <w:rsid w:val="005865B5"/>
    <w:rsid w:val="005914CB"/>
    <w:rsid w:val="00591515"/>
    <w:rsid w:val="00591B78"/>
    <w:rsid w:val="00592979"/>
    <w:rsid w:val="005960A9"/>
    <w:rsid w:val="005A7276"/>
    <w:rsid w:val="005B2BD4"/>
    <w:rsid w:val="005B3BC7"/>
    <w:rsid w:val="005B4AE8"/>
    <w:rsid w:val="005B6DED"/>
    <w:rsid w:val="005C0907"/>
    <w:rsid w:val="005C49D0"/>
    <w:rsid w:val="005C5A8C"/>
    <w:rsid w:val="005C66B2"/>
    <w:rsid w:val="005D0ED5"/>
    <w:rsid w:val="005D2124"/>
    <w:rsid w:val="005F2215"/>
    <w:rsid w:val="005F4477"/>
    <w:rsid w:val="005F77C1"/>
    <w:rsid w:val="0060046C"/>
    <w:rsid w:val="00611D69"/>
    <w:rsid w:val="00613779"/>
    <w:rsid w:val="00614B91"/>
    <w:rsid w:val="006178CE"/>
    <w:rsid w:val="00621528"/>
    <w:rsid w:val="00630BF9"/>
    <w:rsid w:val="00631670"/>
    <w:rsid w:val="00637DE5"/>
    <w:rsid w:val="00647856"/>
    <w:rsid w:val="006513BB"/>
    <w:rsid w:val="006522B5"/>
    <w:rsid w:val="00652F1B"/>
    <w:rsid w:val="006578B7"/>
    <w:rsid w:val="00663630"/>
    <w:rsid w:val="0067194C"/>
    <w:rsid w:val="00673196"/>
    <w:rsid w:val="00677AD8"/>
    <w:rsid w:val="00697144"/>
    <w:rsid w:val="006974D1"/>
    <w:rsid w:val="006A4BC4"/>
    <w:rsid w:val="006A4E93"/>
    <w:rsid w:val="006A634A"/>
    <w:rsid w:val="006A6E4D"/>
    <w:rsid w:val="006B1437"/>
    <w:rsid w:val="006B5B71"/>
    <w:rsid w:val="006C1FD7"/>
    <w:rsid w:val="006D0270"/>
    <w:rsid w:val="006D3EBB"/>
    <w:rsid w:val="006E7E45"/>
    <w:rsid w:val="006F13EA"/>
    <w:rsid w:val="00700384"/>
    <w:rsid w:val="007036F1"/>
    <w:rsid w:val="00705465"/>
    <w:rsid w:val="0070798B"/>
    <w:rsid w:val="00713503"/>
    <w:rsid w:val="00713FC4"/>
    <w:rsid w:val="00717ADA"/>
    <w:rsid w:val="00722E2A"/>
    <w:rsid w:val="0072575D"/>
    <w:rsid w:val="007268B4"/>
    <w:rsid w:val="00733038"/>
    <w:rsid w:val="0074243C"/>
    <w:rsid w:val="007469EB"/>
    <w:rsid w:val="00747B25"/>
    <w:rsid w:val="00752AB7"/>
    <w:rsid w:val="007629C2"/>
    <w:rsid w:val="007725EC"/>
    <w:rsid w:val="0077467B"/>
    <w:rsid w:val="007825FD"/>
    <w:rsid w:val="00782984"/>
    <w:rsid w:val="007A0566"/>
    <w:rsid w:val="007A5A8E"/>
    <w:rsid w:val="007B1FA1"/>
    <w:rsid w:val="007B3ACD"/>
    <w:rsid w:val="007B783A"/>
    <w:rsid w:val="007C7026"/>
    <w:rsid w:val="007C74D9"/>
    <w:rsid w:val="007D3483"/>
    <w:rsid w:val="007E62A0"/>
    <w:rsid w:val="007E7552"/>
    <w:rsid w:val="008007B0"/>
    <w:rsid w:val="00802D55"/>
    <w:rsid w:val="00805193"/>
    <w:rsid w:val="00811722"/>
    <w:rsid w:val="008157CF"/>
    <w:rsid w:val="0081625E"/>
    <w:rsid w:val="00821456"/>
    <w:rsid w:val="008256F5"/>
    <w:rsid w:val="00826DBF"/>
    <w:rsid w:val="00831F67"/>
    <w:rsid w:val="00832B66"/>
    <w:rsid w:val="00837D9C"/>
    <w:rsid w:val="00841ADA"/>
    <w:rsid w:val="00864B0F"/>
    <w:rsid w:val="00865F9A"/>
    <w:rsid w:val="008774A6"/>
    <w:rsid w:val="0088178E"/>
    <w:rsid w:val="00887E4F"/>
    <w:rsid w:val="00895553"/>
    <w:rsid w:val="00895F54"/>
    <w:rsid w:val="008B0F20"/>
    <w:rsid w:val="008C6D5C"/>
    <w:rsid w:val="008D0B62"/>
    <w:rsid w:val="008D0CB4"/>
    <w:rsid w:val="008D3CC9"/>
    <w:rsid w:val="008E211A"/>
    <w:rsid w:val="008E40B3"/>
    <w:rsid w:val="008E4E10"/>
    <w:rsid w:val="008F3AEF"/>
    <w:rsid w:val="008F7947"/>
    <w:rsid w:val="00905A24"/>
    <w:rsid w:val="00912F14"/>
    <w:rsid w:val="00917AD2"/>
    <w:rsid w:val="00925190"/>
    <w:rsid w:val="00930C28"/>
    <w:rsid w:val="009324C1"/>
    <w:rsid w:val="009336E1"/>
    <w:rsid w:val="00940528"/>
    <w:rsid w:val="00941712"/>
    <w:rsid w:val="0095016F"/>
    <w:rsid w:val="0095468A"/>
    <w:rsid w:val="00954855"/>
    <w:rsid w:val="0095746E"/>
    <w:rsid w:val="00957FAD"/>
    <w:rsid w:val="0096562B"/>
    <w:rsid w:val="00973888"/>
    <w:rsid w:val="0097589D"/>
    <w:rsid w:val="00977C80"/>
    <w:rsid w:val="00982740"/>
    <w:rsid w:val="00993DE5"/>
    <w:rsid w:val="00997226"/>
    <w:rsid w:val="009B60D4"/>
    <w:rsid w:val="009B75F5"/>
    <w:rsid w:val="009C2A67"/>
    <w:rsid w:val="009C518F"/>
    <w:rsid w:val="009D2854"/>
    <w:rsid w:val="009D428B"/>
    <w:rsid w:val="009E0EC8"/>
    <w:rsid w:val="009F0FF2"/>
    <w:rsid w:val="009F3AB0"/>
    <w:rsid w:val="009F664F"/>
    <w:rsid w:val="009F6983"/>
    <w:rsid w:val="00A00415"/>
    <w:rsid w:val="00A060D6"/>
    <w:rsid w:val="00A07CF1"/>
    <w:rsid w:val="00A1001B"/>
    <w:rsid w:val="00A107E4"/>
    <w:rsid w:val="00A12F38"/>
    <w:rsid w:val="00A14A29"/>
    <w:rsid w:val="00A23BCD"/>
    <w:rsid w:val="00A24583"/>
    <w:rsid w:val="00A25F9C"/>
    <w:rsid w:val="00A366B9"/>
    <w:rsid w:val="00A46D69"/>
    <w:rsid w:val="00A505F3"/>
    <w:rsid w:val="00A54ACB"/>
    <w:rsid w:val="00A61D01"/>
    <w:rsid w:val="00A65D14"/>
    <w:rsid w:val="00A801FC"/>
    <w:rsid w:val="00A919F7"/>
    <w:rsid w:val="00A92998"/>
    <w:rsid w:val="00A9469C"/>
    <w:rsid w:val="00A952C2"/>
    <w:rsid w:val="00AA4521"/>
    <w:rsid w:val="00AA533A"/>
    <w:rsid w:val="00AB68ED"/>
    <w:rsid w:val="00AC13E3"/>
    <w:rsid w:val="00AC52F5"/>
    <w:rsid w:val="00AD0F54"/>
    <w:rsid w:val="00AD4268"/>
    <w:rsid w:val="00AD7DF6"/>
    <w:rsid w:val="00AE2FF4"/>
    <w:rsid w:val="00AE3834"/>
    <w:rsid w:val="00AF02CC"/>
    <w:rsid w:val="00AF3AA7"/>
    <w:rsid w:val="00B0084C"/>
    <w:rsid w:val="00B02591"/>
    <w:rsid w:val="00B03CE1"/>
    <w:rsid w:val="00B04BC6"/>
    <w:rsid w:val="00B10421"/>
    <w:rsid w:val="00B11D10"/>
    <w:rsid w:val="00B11D1E"/>
    <w:rsid w:val="00B13755"/>
    <w:rsid w:val="00B14E1F"/>
    <w:rsid w:val="00B1762A"/>
    <w:rsid w:val="00B341C0"/>
    <w:rsid w:val="00B34692"/>
    <w:rsid w:val="00B3540D"/>
    <w:rsid w:val="00B40F0D"/>
    <w:rsid w:val="00B43626"/>
    <w:rsid w:val="00B44A2E"/>
    <w:rsid w:val="00B46AC3"/>
    <w:rsid w:val="00B52DD8"/>
    <w:rsid w:val="00B576EE"/>
    <w:rsid w:val="00B601C2"/>
    <w:rsid w:val="00B60309"/>
    <w:rsid w:val="00B6514E"/>
    <w:rsid w:val="00B679D0"/>
    <w:rsid w:val="00B73FB1"/>
    <w:rsid w:val="00B74E05"/>
    <w:rsid w:val="00B8086F"/>
    <w:rsid w:val="00B831CB"/>
    <w:rsid w:val="00B86E65"/>
    <w:rsid w:val="00B90CC9"/>
    <w:rsid w:val="00B91D6A"/>
    <w:rsid w:val="00B936DF"/>
    <w:rsid w:val="00B94E5D"/>
    <w:rsid w:val="00BA183F"/>
    <w:rsid w:val="00BB2AD1"/>
    <w:rsid w:val="00BB2CDC"/>
    <w:rsid w:val="00BB6DF3"/>
    <w:rsid w:val="00BC0A03"/>
    <w:rsid w:val="00BC3F5C"/>
    <w:rsid w:val="00BC4076"/>
    <w:rsid w:val="00BD315C"/>
    <w:rsid w:val="00BD3A28"/>
    <w:rsid w:val="00BE37CA"/>
    <w:rsid w:val="00BE7F7C"/>
    <w:rsid w:val="00BF1686"/>
    <w:rsid w:val="00BF5A8C"/>
    <w:rsid w:val="00C0371E"/>
    <w:rsid w:val="00C04A96"/>
    <w:rsid w:val="00C1280D"/>
    <w:rsid w:val="00C15245"/>
    <w:rsid w:val="00C16584"/>
    <w:rsid w:val="00C22DFE"/>
    <w:rsid w:val="00C32A2E"/>
    <w:rsid w:val="00C32EC7"/>
    <w:rsid w:val="00C35010"/>
    <w:rsid w:val="00C4594A"/>
    <w:rsid w:val="00C475F3"/>
    <w:rsid w:val="00C5136B"/>
    <w:rsid w:val="00C55C20"/>
    <w:rsid w:val="00C57395"/>
    <w:rsid w:val="00C5793D"/>
    <w:rsid w:val="00C81C66"/>
    <w:rsid w:val="00C83929"/>
    <w:rsid w:val="00C8419D"/>
    <w:rsid w:val="00C93D43"/>
    <w:rsid w:val="00CA7078"/>
    <w:rsid w:val="00CB6E1B"/>
    <w:rsid w:val="00CC4AF2"/>
    <w:rsid w:val="00CD0AFC"/>
    <w:rsid w:val="00CE0672"/>
    <w:rsid w:val="00CE1FE4"/>
    <w:rsid w:val="00CF0E7D"/>
    <w:rsid w:val="00D112DD"/>
    <w:rsid w:val="00D15035"/>
    <w:rsid w:val="00D15D0F"/>
    <w:rsid w:val="00D245C8"/>
    <w:rsid w:val="00D24C6C"/>
    <w:rsid w:val="00D3441E"/>
    <w:rsid w:val="00D35808"/>
    <w:rsid w:val="00D50F2B"/>
    <w:rsid w:val="00D56DAA"/>
    <w:rsid w:val="00D61FE7"/>
    <w:rsid w:val="00D62212"/>
    <w:rsid w:val="00D6365C"/>
    <w:rsid w:val="00D71B1E"/>
    <w:rsid w:val="00D845B9"/>
    <w:rsid w:val="00D9034E"/>
    <w:rsid w:val="00DC0068"/>
    <w:rsid w:val="00DC1241"/>
    <w:rsid w:val="00DC1BCA"/>
    <w:rsid w:val="00DC6A8D"/>
    <w:rsid w:val="00DD71EC"/>
    <w:rsid w:val="00DE0D5A"/>
    <w:rsid w:val="00DE33EE"/>
    <w:rsid w:val="00DE3FD6"/>
    <w:rsid w:val="00DE61B7"/>
    <w:rsid w:val="00DF058E"/>
    <w:rsid w:val="00E0023E"/>
    <w:rsid w:val="00E04299"/>
    <w:rsid w:val="00E115F4"/>
    <w:rsid w:val="00E1494F"/>
    <w:rsid w:val="00E24C27"/>
    <w:rsid w:val="00E26A05"/>
    <w:rsid w:val="00E27F94"/>
    <w:rsid w:val="00E327CE"/>
    <w:rsid w:val="00E334CD"/>
    <w:rsid w:val="00E36C51"/>
    <w:rsid w:val="00E4498B"/>
    <w:rsid w:val="00E45A08"/>
    <w:rsid w:val="00E51471"/>
    <w:rsid w:val="00E539F6"/>
    <w:rsid w:val="00E55206"/>
    <w:rsid w:val="00E5744F"/>
    <w:rsid w:val="00E620AE"/>
    <w:rsid w:val="00E622D4"/>
    <w:rsid w:val="00E630DA"/>
    <w:rsid w:val="00E633CE"/>
    <w:rsid w:val="00E65500"/>
    <w:rsid w:val="00E70790"/>
    <w:rsid w:val="00E73BB0"/>
    <w:rsid w:val="00E76554"/>
    <w:rsid w:val="00E77BE1"/>
    <w:rsid w:val="00E93F0F"/>
    <w:rsid w:val="00EA148C"/>
    <w:rsid w:val="00EA5774"/>
    <w:rsid w:val="00EB1D37"/>
    <w:rsid w:val="00EC0ECC"/>
    <w:rsid w:val="00ED0F03"/>
    <w:rsid w:val="00ED2CE8"/>
    <w:rsid w:val="00ED5866"/>
    <w:rsid w:val="00ED757F"/>
    <w:rsid w:val="00ED7CA7"/>
    <w:rsid w:val="00EE2DAB"/>
    <w:rsid w:val="00EE5E2C"/>
    <w:rsid w:val="00EF19D5"/>
    <w:rsid w:val="00EF38A4"/>
    <w:rsid w:val="00EF7CB4"/>
    <w:rsid w:val="00F019B9"/>
    <w:rsid w:val="00F0684E"/>
    <w:rsid w:val="00F11014"/>
    <w:rsid w:val="00F11531"/>
    <w:rsid w:val="00F16112"/>
    <w:rsid w:val="00F201B7"/>
    <w:rsid w:val="00F21652"/>
    <w:rsid w:val="00F222C0"/>
    <w:rsid w:val="00F23B9F"/>
    <w:rsid w:val="00F308E7"/>
    <w:rsid w:val="00F44B54"/>
    <w:rsid w:val="00F54FCD"/>
    <w:rsid w:val="00F60504"/>
    <w:rsid w:val="00F61B90"/>
    <w:rsid w:val="00F7039F"/>
    <w:rsid w:val="00F74157"/>
    <w:rsid w:val="00F77B9D"/>
    <w:rsid w:val="00F8086B"/>
    <w:rsid w:val="00F84B2B"/>
    <w:rsid w:val="00F905D8"/>
    <w:rsid w:val="00F94728"/>
    <w:rsid w:val="00F94D15"/>
    <w:rsid w:val="00F97B31"/>
    <w:rsid w:val="00FA1237"/>
    <w:rsid w:val="00FB01D7"/>
    <w:rsid w:val="00FB4BA1"/>
    <w:rsid w:val="00FB56BC"/>
    <w:rsid w:val="00FB5875"/>
    <w:rsid w:val="00FC4C2C"/>
    <w:rsid w:val="00FC6ABC"/>
    <w:rsid w:val="00FD79DB"/>
    <w:rsid w:val="00FE36CD"/>
    <w:rsid w:val="00FE38DC"/>
    <w:rsid w:val="00FE4658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04B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62A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2014C1"/>
    <w:rPr>
      <w:rFonts w:eastAsia="Times New Roman" w:cs="Calibri"/>
      <w:lang w:eastAsia="en-US"/>
    </w:rPr>
  </w:style>
  <w:style w:type="paragraph" w:customStyle="1" w:styleId="s1">
    <w:name w:val="s_1"/>
    <w:basedOn w:val="Normal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77B4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023F82"/>
    <w:rPr>
      <w:color w:val="0000FF"/>
      <w:u w:val="single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023F82"/>
    <w:rPr>
      <w:sz w:val="16"/>
      <w:szCs w:val="16"/>
      <w:lang w:val="ru-RU" w:eastAsia="ru-RU"/>
    </w:rPr>
  </w:style>
  <w:style w:type="paragraph" w:styleId="BodyTextIndent3">
    <w:name w:val="Body Text Indent 3"/>
    <w:basedOn w:val="Normal"/>
    <w:link w:val="BodyTextIndent3Char1"/>
    <w:uiPriority w:val="99"/>
    <w:rsid w:val="00023F82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E7AF6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023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msonospacing0">
    <w:name w:val="msonospacing"/>
    <w:basedOn w:val="Normal"/>
    <w:uiPriority w:val="99"/>
    <w:rsid w:val="00023F82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3F3436"/>
    <w:rPr>
      <w:rFonts w:cs="Calibri"/>
    </w:rPr>
  </w:style>
  <w:style w:type="character" w:customStyle="1" w:styleId="HTMLPreformattedChar">
    <w:name w:val="HTML Preformatted Char"/>
    <w:link w:val="HTMLPreformatted"/>
    <w:uiPriority w:val="99"/>
    <w:locked/>
    <w:rsid w:val="003F3436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rsid w:val="003F3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393DB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C7A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7CA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296</Words>
  <Characters>1691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12</cp:revision>
  <cp:lastPrinted>2018-10-19T07:30:00Z</cp:lastPrinted>
  <dcterms:created xsi:type="dcterms:W3CDTF">2018-10-18T07:13:00Z</dcterms:created>
  <dcterms:modified xsi:type="dcterms:W3CDTF">2018-10-30T07:23:00Z</dcterms:modified>
</cp:coreProperties>
</file>