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C90820" w:rsidRDefault="00C90820" w:rsidP="00FD1AF1">
      <w:pPr>
        <w:spacing w:before="240"/>
        <w:ind w:left="284" w:right="34" w:firstLine="425"/>
        <w:rPr>
          <w:b/>
          <w:sz w:val="28"/>
          <w:szCs w:val="28"/>
        </w:rPr>
      </w:pPr>
    </w:p>
    <w:p w:rsidR="00175596" w:rsidRDefault="004B29C7" w:rsidP="00FD1AF1">
      <w:pPr>
        <w:spacing w:before="240"/>
        <w:ind w:left="284" w:right="34" w:firstLine="425"/>
        <w:rPr>
          <w:b/>
          <w:sz w:val="28"/>
          <w:szCs w:val="28"/>
        </w:rPr>
      </w:pPr>
      <w:r w:rsidRPr="004B29C7">
        <w:rPr>
          <w:b/>
          <w:sz w:val="28"/>
          <w:szCs w:val="28"/>
        </w:rPr>
        <w:lastRenderedPageBreak/>
        <w:t xml:space="preserve">Глава </w:t>
      </w:r>
      <w:r w:rsidRPr="004B29C7">
        <w:rPr>
          <w:b/>
          <w:sz w:val="28"/>
          <w:szCs w:val="28"/>
          <w:lang w:val="en-US"/>
        </w:rPr>
        <w:t>II</w:t>
      </w:r>
      <w:r w:rsidR="00C5057F">
        <w:rPr>
          <w:b/>
          <w:sz w:val="28"/>
          <w:szCs w:val="28"/>
        </w:rPr>
        <w:t>.</w:t>
      </w:r>
      <w:r w:rsidRPr="004B29C7">
        <w:rPr>
          <w:b/>
          <w:sz w:val="28"/>
          <w:szCs w:val="28"/>
        </w:rPr>
        <w:t xml:space="preserve"> Оценка природных условий</w:t>
      </w:r>
      <w:r>
        <w:rPr>
          <w:b/>
          <w:sz w:val="28"/>
          <w:szCs w:val="28"/>
        </w:rPr>
        <w:t xml:space="preserve"> и ресурсов</w:t>
      </w:r>
      <w:r w:rsidR="004F65ED">
        <w:rPr>
          <w:b/>
          <w:sz w:val="28"/>
          <w:szCs w:val="28"/>
        </w:rPr>
        <w:t>.</w:t>
      </w:r>
      <w:r w:rsidR="004F65ED" w:rsidRPr="004F65ED">
        <w:rPr>
          <w:b/>
          <w:sz w:val="28"/>
          <w:szCs w:val="28"/>
        </w:rPr>
        <w:t xml:space="preserve">Экологическая оценка. </w:t>
      </w:r>
    </w:p>
    <w:p w:rsidR="00FD4F6B" w:rsidRPr="00094DD4" w:rsidRDefault="004F65ED" w:rsidP="004F65ED">
      <w:pPr>
        <w:pStyle w:val="afa"/>
        <w:spacing w:before="240" w:after="240"/>
        <w:ind w:left="284" w:firstLine="425"/>
        <w:jc w:val="left"/>
        <w:rPr>
          <w:sz w:val="28"/>
          <w:szCs w:val="28"/>
        </w:rPr>
      </w:pPr>
      <w:r>
        <w:rPr>
          <w:sz w:val="28"/>
          <w:szCs w:val="28"/>
        </w:rPr>
        <w:t>2.</w:t>
      </w:r>
      <w:r w:rsidR="00FD4F6B" w:rsidRPr="00094DD4">
        <w:rPr>
          <w:sz w:val="28"/>
          <w:szCs w:val="28"/>
        </w:rPr>
        <w:t xml:space="preserve">1. Природно-ресурсный потенциал. </w:t>
      </w:r>
    </w:p>
    <w:p w:rsidR="00761E8B" w:rsidRPr="007005A0" w:rsidRDefault="0019570E" w:rsidP="007005A0">
      <w:pPr>
        <w:pStyle w:val="ac"/>
        <w:ind w:left="284" w:right="260" w:firstLine="425"/>
        <w:jc w:val="both"/>
        <w:rPr>
          <w:b/>
          <w:bCs/>
          <w:iCs/>
          <w:sz w:val="28"/>
          <w:szCs w:val="28"/>
        </w:rPr>
      </w:pPr>
      <w:r>
        <w:rPr>
          <w:b/>
          <w:bCs/>
          <w:iCs/>
          <w:sz w:val="28"/>
          <w:szCs w:val="28"/>
        </w:rPr>
        <w:t xml:space="preserve">2.1.1. </w:t>
      </w:r>
      <w:r w:rsidR="00FD4F6B" w:rsidRPr="0019570E">
        <w:rPr>
          <w:b/>
          <w:bCs/>
          <w:iCs/>
          <w:sz w:val="28"/>
          <w:szCs w:val="28"/>
        </w:rPr>
        <w:t>Климат.</w:t>
      </w:r>
    </w:p>
    <w:p w:rsidR="007C5D4C" w:rsidRPr="007C5D4C" w:rsidRDefault="007C5D4C" w:rsidP="007005A0">
      <w:pPr>
        <w:ind w:left="284" w:firstLine="425"/>
        <w:jc w:val="both"/>
        <w:rPr>
          <w:sz w:val="28"/>
          <w:szCs w:val="28"/>
        </w:rPr>
      </w:pPr>
      <w:r w:rsidRPr="007C5D4C">
        <w:rPr>
          <w:sz w:val="28"/>
          <w:szCs w:val="28"/>
        </w:rPr>
        <w:t>Климат характеризуется устойчивой погодой в течение всего года</w:t>
      </w:r>
      <w:r>
        <w:rPr>
          <w:sz w:val="28"/>
          <w:szCs w:val="28"/>
        </w:rPr>
        <w:t>,</w:t>
      </w:r>
      <w:r w:rsidRPr="007C5D4C">
        <w:rPr>
          <w:sz w:val="28"/>
          <w:szCs w:val="28"/>
        </w:rPr>
        <w:t xml:space="preserve"> с большим числом солнечных дней и сухостью воздуха</w:t>
      </w:r>
      <w:r>
        <w:rPr>
          <w:sz w:val="28"/>
          <w:szCs w:val="28"/>
        </w:rPr>
        <w:t>,</w:t>
      </w:r>
      <w:r w:rsidRPr="00761E8B">
        <w:rPr>
          <w:sz w:val="28"/>
          <w:szCs w:val="28"/>
        </w:rPr>
        <w:t>жарким летом, плавным ходом атм</w:t>
      </w:r>
      <w:r w:rsidRPr="00761E8B">
        <w:rPr>
          <w:sz w:val="28"/>
          <w:szCs w:val="28"/>
        </w:rPr>
        <w:t>о</w:t>
      </w:r>
      <w:r>
        <w:rPr>
          <w:sz w:val="28"/>
          <w:szCs w:val="28"/>
        </w:rPr>
        <w:t>сферного давления</w:t>
      </w:r>
      <w:r w:rsidRPr="007C5D4C">
        <w:rPr>
          <w:sz w:val="28"/>
          <w:szCs w:val="28"/>
        </w:rPr>
        <w:t>. Переходные сезоны (весна и осень) короткие. В весенне-летний и летне-осенний периоды отличаются поздние весенние и ранние осенние заморозки.</w:t>
      </w:r>
    </w:p>
    <w:p w:rsidR="007005A0" w:rsidRPr="007005A0" w:rsidRDefault="00BF40C8" w:rsidP="007005A0">
      <w:pPr>
        <w:ind w:left="284" w:firstLine="425"/>
        <w:jc w:val="both"/>
        <w:rPr>
          <w:sz w:val="28"/>
          <w:szCs w:val="28"/>
        </w:rPr>
      </w:pPr>
      <w:r>
        <w:rPr>
          <w:sz w:val="28"/>
          <w:szCs w:val="28"/>
        </w:rPr>
        <w:t>Т</w:t>
      </w:r>
      <w:r w:rsidR="00425790">
        <w:rPr>
          <w:sz w:val="28"/>
          <w:szCs w:val="28"/>
        </w:rPr>
        <w:t xml:space="preserve">ерритория сельского поселения </w:t>
      </w:r>
      <w:r w:rsidR="007C5D4C">
        <w:rPr>
          <w:sz w:val="28"/>
          <w:szCs w:val="28"/>
        </w:rPr>
        <w:t>Чекмагу</w:t>
      </w:r>
      <w:r w:rsidR="00425790">
        <w:rPr>
          <w:sz w:val="28"/>
          <w:szCs w:val="28"/>
        </w:rPr>
        <w:t>шевский сельсовет</w:t>
      </w:r>
      <w:r w:rsidR="007005A0" w:rsidRPr="007005A0">
        <w:rPr>
          <w:sz w:val="28"/>
          <w:szCs w:val="28"/>
        </w:rPr>
        <w:t xml:space="preserve"> относится к лес</w:t>
      </w:r>
      <w:r w:rsidR="007005A0" w:rsidRPr="007005A0">
        <w:rPr>
          <w:sz w:val="28"/>
          <w:szCs w:val="28"/>
        </w:rPr>
        <w:t>о</w:t>
      </w:r>
      <w:r w:rsidR="007005A0" w:rsidRPr="007005A0">
        <w:rPr>
          <w:sz w:val="28"/>
          <w:szCs w:val="28"/>
        </w:rPr>
        <w:t>степной зоне. Климатические условия наиболее благоприятны для сельского х</w:t>
      </w:r>
      <w:r w:rsidR="007005A0" w:rsidRPr="007005A0">
        <w:rPr>
          <w:sz w:val="28"/>
          <w:szCs w:val="28"/>
        </w:rPr>
        <w:t>о</w:t>
      </w:r>
      <w:r w:rsidR="007005A0" w:rsidRPr="007005A0">
        <w:rPr>
          <w:sz w:val="28"/>
          <w:szCs w:val="28"/>
        </w:rPr>
        <w:t>зяйства: территория хорошо обеспечена теплом и недостаточностью влагой; те</w:t>
      </w:r>
      <w:r w:rsidR="007005A0" w:rsidRPr="007005A0">
        <w:rPr>
          <w:sz w:val="28"/>
          <w:szCs w:val="28"/>
        </w:rPr>
        <w:t>п</w:t>
      </w:r>
      <w:r w:rsidR="007005A0" w:rsidRPr="007005A0">
        <w:rPr>
          <w:sz w:val="28"/>
          <w:szCs w:val="28"/>
        </w:rPr>
        <w:t>лообеспеченность периода вегетации (суммы активных температур) 2000-2300</w:t>
      </w:r>
      <w:r w:rsidR="007005A0" w:rsidRPr="007005A0">
        <w:rPr>
          <w:sz w:val="28"/>
          <w:szCs w:val="28"/>
          <w:vertAlign w:val="superscript"/>
        </w:rPr>
        <w:t>0</w:t>
      </w:r>
      <w:r w:rsidR="007005A0" w:rsidRPr="007005A0">
        <w:rPr>
          <w:sz w:val="28"/>
          <w:szCs w:val="28"/>
        </w:rPr>
        <w:t>С, значение гидротермического коэффициента 0,8-1,2 (агроклиматический район – теплый, незначительно засушливый).</w:t>
      </w:r>
    </w:p>
    <w:p w:rsidR="007005A0" w:rsidRPr="007005A0" w:rsidRDefault="007005A0" w:rsidP="007005A0">
      <w:pPr>
        <w:ind w:left="284" w:firstLine="425"/>
        <w:jc w:val="both"/>
        <w:rPr>
          <w:sz w:val="28"/>
          <w:szCs w:val="28"/>
        </w:rPr>
      </w:pPr>
      <w:r w:rsidRPr="007005A0">
        <w:rPr>
          <w:sz w:val="28"/>
          <w:szCs w:val="28"/>
        </w:rPr>
        <w:t xml:space="preserve">Для рекреации – продолжительность периода с температурой выше +15 </w:t>
      </w:r>
      <w:r w:rsidRPr="007005A0">
        <w:rPr>
          <w:sz w:val="28"/>
          <w:szCs w:val="28"/>
          <w:vertAlign w:val="superscript"/>
        </w:rPr>
        <w:t>0</w:t>
      </w:r>
      <w:r w:rsidRPr="007005A0">
        <w:rPr>
          <w:sz w:val="28"/>
          <w:szCs w:val="28"/>
        </w:rPr>
        <w:t xml:space="preserve">С 90-100 дней, с температурой до -15 </w:t>
      </w:r>
      <w:r w:rsidRPr="007005A0">
        <w:rPr>
          <w:sz w:val="28"/>
          <w:szCs w:val="28"/>
          <w:vertAlign w:val="superscript"/>
        </w:rPr>
        <w:t>0</w:t>
      </w:r>
      <w:r w:rsidRPr="007005A0">
        <w:rPr>
          <w:sz w:val="28"/>
          <w:szCs w:val="28"/>
        </w:rPr>
        <w:t>С 80-100 дней.</w:t>
      </w:r>
    </w:p>
    <w:p w:rsidR="007005A0" w:rsidRPr="007005A0" w:rsidRDefault="007005A0" w:rsidP="007005A0">
      <w:pPr>
        <w:ind w:left="284" w:firstLine="425"/>
        <w:jc w:val="both"/>
        <w:rPr>
          <w:sz w:val="28"/>
          <w:szCs w:val="28"/>
        </w:rPr>
      </w:pPr>
      <w:r w:rsidRPr="007005A0">
        <w:rPr>
          <w:sz w:val="28"/>
          <w:szCs w:val="28"/>
        </w:rPr>
        <w:t>Для летней рекреации благоприятны территории района, для которой харак</w:t>
      </w:r>
      <w:r w:rsidR="00BF40C8">
        <w:rPr>
          <w:sz w:val="28"/>
          <w:szCs w:val="28"/>
        </w:rPr>
        <w:softHyphen/>
      </w:r>
      <w:r w:rsidRPr="007005A0">
        <w:rPr>
          <w:sz w:val="28"/>
          <w:szCs w:val="28"/>
        </w:rPr>
        <w:t>терны умеренная влажность воздуха, слабые ветра, большая продолжительность солнечного сияния.</w:t>
      </w:r>
    </w:p>
    <w:p w:rsidR="007005A0" w:rsidRPr="007005A0" w:rsidRDefault="007005A0" w:rsidP="00BF40C8">
      <w:pPr>
        <w:ind w:left="284" w:firstLine="425"/>
        <w:rPr>
          <w:sz w:val="28"/>
          <w:szCs w:val="28"/>
        </w:rPr>
      </w:pPr>
      <w:r w:rsidRPr="007005A0">
        <w:rPr>
          <w:sz w:val="28"/>
          <w:szCs w:val="28"/>
        </w:rPr>
        <w:t>Для зимней рекреации условия менее благоприятны, дискомфорт создают по</w:t>
      </w:r>
      <w:r w:rsidR="00BF40C8">
        <w:rPr>
          <w:sz w:val="28"/>
          <w:szCs w:val="28"/>
        </w:rPr>
        <w:softHyphen/>
      </w:r>
      <w:r w:rsidRPr="007005A0">
        <w:rPr>
          <w:sz w:val="28"/>
          <w:szCs w:val="28"/>
        </w:rPr>
        <w:t>вышенные скорости ветра и небольшая высота снежного покрова.</w:t>
      </w:r>
    </w:p>
    <w:p w:rsidR="007005A0" w:rsidRDefault="007005A0" w:rsidP="00761E8B">
      <w:pPr>
        <w:pStyle w:val="afd"/>
        <w:spacing w:line="240" w:lineRule="auto"/>
        <w:ind w:left="284" w:right="260" w:firstLine="425"/>
        <w:jc w:val="both"/>
        <w:rPr>
          <w:rFonts w:ascii="Times New Roman" w:hAnsi="Times New Roman"/>
          <w:sz w:val="28"/>
          <w:szCs w:val="28"/>
        </w:rPr>
      </w:pPr>
    </w:p>
    <w:p w:rsidR="00761E8B" w:rsidRPr="00761E8B" w:rsidRDefault="00761E8B" w:rsidP="00761E8B">
      <w:pPr>
        <w:pStyle w:val="afd"/>
        <w:spacing w:line="240" w:lineRule="auto"/>
        <w:ind w:left="284" w:right="260" w:firstLine="425"/>
        <w:jc w:val="both"/>
        <w:rPr>
          <w:rFonts w:ascii="Times New Roman" w:hAnsi="Times New Roman"/>
          <w:sz w:val="28"/>
          <w:szCs w:val="28"/>
        </w:rPr>
      </w:pPr>
      <w:r w:rsidRPr="00761E8B">
        <w:rPr>
          <w:rFonts w:ascii="Times New Roman" w:hAnsi="Times New Roman"/>
          <w:sz w:val="28"/>
          <w:szCs w:val="28"/>
        </w:rPr>
        <w:t>Отрицательное влияние на сельскохозяйственное производство оказывают поздние весенние и ранние осенние заморозки, сильные ветры, снежные ме</w:t>
      </w:r>
      <w:r w:rsidR="00BF40C8">
        <w:rPr>
          <w:rFonts w:ascii="Times New Roman" w:hAnsi="Times New Roman"/>
          <w:sz w:val="28"/>
          <w:szCs w:val="28"/>
        </w:rPr>
        <w:softHyphen/>
      </w:r>
      <w:r w:rsidRPr="00761E8B">
        <w:rPr>
          <w:rFonts w:ascii="Times New Roman" w:hAnsi="Times New Roman"/>
          <w:sz w:val="28"/>
          <w:szCs w:val="28"/>
        </w:rPr>
        <w:t>тели, суховеи и пыльные бури</w:t>
      </w:r>
      <w:r>
        <w:rPr>
          <w:rFonts w:ascii="Times New Roman" w:hAnsi="Times New Roman"/>
          <w:sz w:val="28"/>
          <w:szCs w:val="28"/>
        </w:rPr>
        <w:t>.</w:t>
      </w:r>
    </w:p>
    <w:p w:rsidR="00BF40C8" w:rsidRPr="00761E8B" w:rsidRDefault="00761E8B" w:rsidP="00BF40C8">
      <w:pPr>
        <w:pStyle w:val="afd"/>
        <w:spacing w:line="240" w:lineRule="auto"/>
        <w:ind w:left="284" w:right="260" w:firstLine="425"/>
        <w:jc w:val="both"/>
        <w:rPr>
          <w:rFonts w:ascii="Times New Roman" w:hAnsi="Times New Roman"/>
          <w:sz w:val="28"/>
          <w:szCs w:val="28"/>
        </w:rPr>
      </w:pPr>
      <w:r w:rsidRPr="00761E8B">
        <w:rPr>
          <w:rFonts w:ascii="Times New Roman" w:hAnsi="Times New Roman"/>
          <w:sz w:val="28"/>
          <w:szCs w:val="28"/>
        </w:rPr>
        <w:t>Сочетание благоприятных климатических условий с природными и баль</w:t>
      </w:r>
      <w:r w:rsidR="00BF40C8">
        <w:rPr>
          <w:rFonts w:ascii="Times New Roman" w:hAnsi="Times New Roman"/>
          <w:sz w:val="28"/>
          <w:szCs w:val="28"/>
        </w:rPr>
        <w:softHyphen/>
      </w:r>
      <w:r w:rsidRPr="00761E8B">
        <w:rPr>
          <w:rFonts w:ascii="Times New Roman" w:hAnsi="Times New Roman"/>
          <w:sz w:val="28"/>
          <w:szCs w:val="28"/>
        </w:rPr>
        <w:t>неологическими ресурсами позволяет организовать сеть объектов рекре</w:t>
      </w:r>
      <w:r w:rsidRPr="00761E8B">
        <w:rPr>
          <w:rFonts w:ascii="Times New Roman" w:hAnsi="Times New Roman"/>
          <w:sz w:val="28"/>
          <w:szCs w:val="28"/>
        </w:rPr>
        <w:t>а</w:t>
      </w:r>
      <w:r w:rsidRPr="00761E8B">
        <w:rPr>
          <w:rFonts w:ascii="Times New Roman" w:hAnsi="Times New Roman"/>
          <w:sz w:val="28"/>
          <w:szCs w:val="28"/>
        </w:rPr>
        <w:t>ции</w:t>
      </w:r>
      <w:r>
        <w:rPr>
          <w:rFonts w:ascii="Times New Roman" w:hAnsi="Times New Roman"/>
          <w:sz w:val="28"/>
          <w:szCs w:val="28"/>
        </w:rPr>
        <w:t>.</w:t>
      </w:r>
      <w:r w:rsidR="00BF40C8" w:rsidRPr="00761E8B">
        <w:rPr>
          <w:rFonts w:ascii="Times New Roman" w:hAnsi="Times New Roman"/>
          <w:sz w:val="28"/>
          <w:szCs w:val="28"/>
        </w:rPr>
        <w:t>Климат обладает лечебными свойствами, особенно для больных туберкул</w:t>
      </w:r>
      <w:r w:rsidR="00BF40C8" w:rsidRPr="00761E8B">
        <w:rPr>
          <w:rFonts w:ascii="Times New Roman" w:hAnsi="Times New Roman"/>
          <w:sz w:val="28"/>
          <w:szCs w:val="28"/>
        </w:rPr>
        <w:t>е</w:t>
      </w:r>
      <w:r w:rsidR="00BF40C8" w:rsidRPr="00761E8B">
        <w:rPr>
          <w:rFonts w:ascii="Times New Roman" w:hAnsi="Times New Roman"/>
          <w:sz w:val="28"/>
          <w:szCs w:val="28"/>
        </w:rPr>
        <w:t>зом и сердечнососудистыми заболеваниями. Климат служит базой для климат</w:t>
      </w:r>
      <w:r w:rsidR="00BF40C8" w:rsidRPr="00761E8B">
        <w:rPr>
          <w:rFonts w:ascii="Times New Roman" w:hAnsi="Times New Roman"/>
          <w:sz w:val="28"/>
          <w:szCs w:val="28"/>
        </w:rPr>
        <w:t>о</w:t>
      </w:r>
      <w:r w:rsidR="00BF40C8" w:rsidRPr="00761E8B">
        <w:rPr>
          <w:rFonts w:ascii="Times New Roman" w:hAnsi="Times New Roman"/>
          <w:sz w:val="28"/>
          <w:szCs w:val="28"/>
        </w:rPr>
        <w:t>лече</w:t>
      </w:r>
      <w:r w:rsidR="00BF40C8">
        <w:rPr>
          <w:rFonts w:ascii="Times New Roman" w:hAnsi="Times New Roman"/>
          <w:sz w:val="28"/>
          <w:szCs w:val="28"/>
        </w:rPr>
        <w:softHyphen/>
      </w:r>
      <w:r w:rsidR="00BF40C8" w:rsidRPr="00761E8B">
        <w:rPr>
          <w:rFonts w:ascii="Times New Roman" w:hAnsi="Times New Roman"/>
          <w:sz w:val="28"/>
          <w:szCs w:val="28"/>
        </w:rPr>
        <w:t xml:space="preserve">ния. </w:t>
      </w:r>
    </w:p>
    <w:p w:rsidR="00761E8B" w:rsidRPr="00761E8B" w:rsidRDefault="00761E8B" w:rsidP="00761E8B">
      <w:pPr>
        <w:pStyle w:val="afd"/>
        <w:spacing w:line="240" w:lineRule="auto"/>
        <w:ind w:left="284" w:right="260" w:firstLine="425"/>
        <w:jc w:val="both"/>
        <w:rPr>
          <w:rFonts w:ascii="Times New Roman" w:hAnsi="Times New Roman"/>
          <w:sz w:val="28"/>
          <w:szCs w:val="28"/>
        </w:rPr>
      </w:pPr>
    </w:p>
    <w:p w:rsidR="00761E8B" w:rsidRPr="00761E8B" w:rsidRDefault="00761E8B" w:rsidP="00761E8B">
      <w:pPr>
        <w:pStyle w:val="afd"/>
        <w:spacing w:line="240" w:lineRule="auto"/>
        <w:ind w:left="284" w:right="260" w:firstLine="425"/>
        <w:jc w:val="both"/>
        <w:rPr>
          <w:rFonts w:ascii="Times New Roman" w:hAnsi="Times New Roman"/>
          <w:sz w:val="28"/>
          <w:szCs w:val="28"/>
        </w:rPr>
      </w:pPr>
      <w:r w:rsidRPr="00761E8B">
        <w:rPr>
          <w:rFonts w:ascii="Times New Roman" w:hAnsi="Times New Roman"/>
          <w:sz w:val="28"/>
          <w:szCs w:val="28"/>
        </w:rPr>
        <w:t xml:space="preserve">Размещение промышленных и селитебных зон </w:t>
      </w:r>
      <w:r w:rsidR="007C5D4C">
        <w:rPr>
          <w:rFonts w:ascii="Times New Roman" w:hAnsi="Times New Roman"/>
          <w:sz w:val="28"/>
          <w:szCs w:val="28"/>
        </w:rPr>
        <w:t xml:space="preserve">необходимо </w:t>
      </w:r>
      <w:r w:rsidRPr="00761E8B">
        <w:rPr>
          <w:rFonts w:ascii="Times New Roman" w:hAnsi="Times New Roman"/>
          <w:sz w:val="28"/>
          <w:szCs w:val="28"/>
        </w:rPr>
        <w:t>производить с учетом направления преобладающих ветров</w:t>
      </w:r>
      <w:r>
        <w:rPr>
          <w:rFonts w:ascii="Times New Roman" w:hAnsi="Times New Roman"/>
          <w:sz w:val="28"/>
          <w:szCs w:val="28"/>
        </w:rPr>
        <w:t>.</w:t>
      </w:r>
    </w:p>
    <w:p w:rsidR="00761E8B" w:rsidRPr="00761E8B" w:rsidRDefault="00761E8B" w:rsidP="00761E8B">
      <w:pPr>
        <w:pStyle w:val="afd"/>
        <w:spacing w:line="240" w:lineRule="auto"/>
        <w:ind w:left="284" w:right="260" w:firstLine="425"/>
        <w:jc w:val="both"/>
        <w:rPr>
          <w:rFonts w:ascii="Times New Roman" w:hAnsi="Times New Roman"/>
          <w:sz w:val="28"/>
          <w:szCs w:val="28"/>
        </w:rPr>
      </w:pPr>
      <w:r w:rsidRPr="00761E8B">
        <w:rPr>
          <w:rFonts w:ascii="Times New Roman" w:hAnsi="Times New Roman"/>
          <w:sz w:val="28"/>
          <w:szCs w:val="28"/>
        </w:rPr>
        <w:t xml:space="preserve">Территория расположена в строительно-климатической зоне </w:t>
      </w:r>
      <w:r w:rsidRPr="00761E8B">
        <w:rPr>
          <w:rFonts w:ascii="Times New Roman" w:hAnsi="Times New Roman"/>
          <w:sz w:val="28"/>
          <w:szCs w:val="28"/>
          <w:lang w:val="en-US"/>
        </w:rPr>
        <w:t>IB</w:t>
      </w:r>
      <w:r>
        <w:rPr>
          <w:rFonts w:ascii="Times New Roman" w:hAnsi="Times New Roman"/>
          <w:sz w:val="28"/>
          <w:szCs w:val="28"/>
        </w:rPr>
        <w:t>.</w:t>
      </w:r>
    </w:p>
    <w:p w:rsidR="00761E8B" w:rsidRPr="00761E8B" w:rsidRDefault="00761E8B" w:rsidP="00761E8B">
      <w:pPr>
        <w:ind w:left="284" w:right="260" w:firstLine="425"/>
        <w:jc w:val="both"/>
        <w:rPr>
          <w:sz w:val="28"/>
          <w:szCs w:val="28"/>
        </w:rPr>
      </w:pPr>
      <w:r w:rsidRPr="00761E8B">
        <w:rPr>
          <w:sz w:val="28"/>
          <w:szCs w:val="28"/>
        </w:rPr>
        <w:t>Среднегодовые значения:</w:t>
      </w:r>
    </w:p>
    <w:p w:rsidR="00761E8B" w:rsidRPr="00761E8B" w:rsidRDefault="00761E8B" w:rsidP="00761E8B">
      <w:pPr>
        <w:ind w:left="284" w:right="260" w:firstLine="425"/>
        <w:jc w:val="both"/>
        <w:rPr>
          <w:sz w:val="28"/>
          <w:szCs w:val="28"/>
        </w:rPr>
      </w:pPr>
      <w:r w:rsidRPr="00761E8B">
        <w:rPr>
          <w:sz w:val="28"/>
          <w:szCs w:val="28"/>
        </w:rPr>
        <w:t>- продолжительность солнечного состояния 1850-1920 часов;</w:t>
      </w:r>
    </w:p>
    <w:p w:rsidR="00761E8B" w:rsidRPr="00761E8B" w:rsidRDefault="00761E8B" w:rsidP="00761E8B">
      <w:pPr>
        <w:ind w:left="284" w:right="260" w:firstLine="425"/>
        <w:jc w:val="both"/>
        <w:rPr>
          <w:sz w:val="28"/>
          <w:szCs w:val="28"/>
        </w:rPr>
      </w:pPr>
      <w:r w:rsidRPr="00761E8B">
        <w:rPr>
          <w:sz w:val="28"/>
          <w:szCs w:val="28"/>
        </w:rPr>
        <w:t>- температура воздуха 23-28</w:t>
      </w:r>
      <w:r w:rsidRPr="00761E8B">
        <w:rPr>
          <w:sz w:val="28"/>
          <w:szCs w:val="28"/>
          <w:vertAlign w:val="superscript"/>
        </w:rPr>
        <w:t>0</w:t>
      </w:r>
      <w:r w:rsidRPr="00761E8B">
        <w:rPr>
          <w:sz w:val="28"/>
          <w:szCs w:val="28"/>
        </w:rPr>
        <w:t>С;</w:t>
      </w:r>
    </w:p>
    <w:p w:rsidR="00761E8B" w:rsidRPr="00761E8B" w:rsidRDefault="00761E8B" w:rsidP="00761E8B">
      <w:pPr>
        <w:ind w:left="284" w:right="260" w:firstLine="425"/>
        <w:jc w:val="both"/>
        <w:rPr>
          <w:sz w:val="28"/>
          <w:szCs w:val="28"/>
        </w:rPr>
      </w:pPr>
      <w:r w:rsidRPr="00761E8B">
        <w:rPr>
          <w:sz w:val="28"/>
          <w:szCs w:val="28"/>
        </w:rPr>
        <w:t>- количество осадков 390-550 мм;</w:t>
      </w:r>
    </w:p>
    <w:p w:rsidR="00761E8B" w:rsidRPr="00761E8B" w:rsidRDefault="00761E8B" w:rsidP="00761E8B">
      <w:pPr>
        <w:ind w:left="284" w:right="260" w:firstLine="425"/>
        <w:jc w:val="both"/>
        <w:rPr>
          <w:sz w:val="28"/>
          <w:szCs w:val="28"/>
        </w:rPr>
      </w:pPr>
      <w:r w:rsidRPr="00761E8B">
        <w:rPr>
          <w:sz w:val="28"/>
          <w:szCs w:val="28"/>
        </w:rPr>
        <w:t>- преобладают южные ветры;</w:t>
      </w:r>
    </w:p>
    <w:p w:rsidR="00761E8B" w:rsidRPr="00761E8B" w:rsidRDefault="00761E8B" w:rsidP="00761E8B">
      <w:pPr>
        <w:ind w:left="284" w:right="260" w:firstLine="425"/>
        <w:jc w:val="both"/>
        <w:rPr>
          <w:sz w:val="28"/>
          <w:szCs w:val="28"/>
        </w:rPr>
      </w:pPr>
      <w:r w:rsidRPr="00761E8B">
        <w:rPr>
          <w:sz w:val="28"/>
          <w:szCs w:val="28"/>
        </w:rPr>
        <w:t>- число дней с туманом 20-30 дней;</w:t>
      </w:r>
    </w:p>
    <w:p w:rsidR="00761E8B" w:rsidRPr="00761E8B" w:rsidRDefault="00761E8B" w:rsidP="00761E8B">
      <w:pPr>
        <w:ind w:left="284" w:right="260" w:firstLine="425"/>
        <w:jc w:val="both"/>
        <w:rPr>
          <w:sz w:val="28"/>
          <w:szCs w:val="28"/>
        </w:rPr>
      </w:pPr>
      <w:r w:rsidRPr="00761E8B">
        <w:rPr>
          <w:sz w:val="28"/>
          <w:szCs w:val="28"/>
        </w:rPr>
        <w:t>- число дней с метелью 30-50 дней.</w:t>
      </w:r>
    </w:p>
    <w:p w:rsidR="00761E8B" w:rsidRDefault="00761E8B" w:rsidP="00761E8B">
      <w:pPr>
        <w:ind w:left="284" w:right="260" w:firstLine="425"/>
        <w:jc w:val="both"/>
        <w:rPr>
          <w:sz w:val="28"/>
          <w:szCs w:val="28"/>
        </w:rPr>
      </w:pPr>
    </w:p>
    <w:p w:rsidR="008F4A6C" w:rsidRPr="00AB219C" w:rsidRDefault="008F4A6C" w:rsidP="0025114F">
      <w:pPr>
        <w:tabs>
          <w:tab w:val="left" w:pos="0"/>
          <w:tab w:val="left" w:pos="10100"/>
        </w:tabs>
        <w:ind w:left="284" w:right="260" w:firstLine="425"/>
        <w:rPr>
          <w:sz w:val="28"/>
          <w:szCs w:val="28"/>
        </w:rPr>
        <w:sectPr w:rsidR="008F4A6C" w:rsidRPr="00AB219C" w:rsidSect="007005A0">
          <w:headerReference w:type="default" r:id="rId8"/>
          <w:footerReference w:type="default" r:id="rId9"/>
          <w:headerReference w:type="first" r:id="rId10"/>
          <w:footerReference w:type="first" r:id="rId11"/>
          <w:pgSz w:w="11906" w:h="16838" w:code="9"/>
          <w:pgMar w:top="614" w:right="566" w:bottom="289" w:left="1134" w:header="0" w:footer="15" w:gutter="0"/>
          <w:pgNumType w:start="2"/>
          <w:cols w:space="720"/>
          <w:titlePg/>
        </w:sectPr>
      </w:pPr>
    </w:p>
    <w:p w:rsidR="002F37BD" w:rsidRDefault="002F37BD" w:rsidP="002F37BD">
      <w:pPr>
        <w:tabs>
          <w:tab w:val="left" w:pos="0"/>
          <w:tab w:val="left" w:pos="10100"/>
        </w:tabs>
        <w:ind w:left="284" w:firstLine="425"/>
        <w:jc w:val="both"/>
        <w:rPr>
          <w:sz w:val="28"/>
          <w:szCs w:val="28"/>
        </w:rPr>
      </w:pPr>
      <w:r>
        <w:rPr>
          <w:sz w:val="28"/>
          <w:szCs w:val="28"/>
        </w:rPr>
        <w:lastRenderedPageBreak/>
        <w:t>Расчетная температура для проектирования отопления − 3</w:t>
      </w:r>
      <w:r w:rsidR="007005A0">
        <w:rPr>
          <w:sz w:val="28"/>
          <w:szCs w:val="28"/>
        </w:rPr>
        <w:t>5</w:t>
      </w:r>
      <w:r>
        <w:rPr>
          <w:sz w:val="28"/>
          <w:szCs w:val="28"/>
        </w:rPr>
        <w:t>ºС (температура самой холодной пятидневки обеспеченностью 0,98).</w:t>
      </w:r>
    </w:p>
    <w:p w:rsidR="00CA08D9" w:rsidRDefault="002F37BD" w:rsidP="00A80F55">
      <w:pPr>
        <w:tabs>
          <w:tab w:val="left" w:pos="0"/>
          <w:tab w:val="left" w:pos="10100"/>
        </w:tabs>
        <w:spacing w:after="240"/>
        <w:ind w:left="284" w:firstLine="425"/>
        <w:jc w:val="both"/>
        <w:rPr>
          <w:sz w:val="28"/>
          <w:szCs w:val="28"/>
        </w:rPr>
      </w:pPr>
      <w:r>
        <w:rPr>
          <w:sz w:val="28"/>
          <w:szCs w:val="28"/>
        </w:rPr>
        <w:t>Продолжительность отопительного периода (со среднесуточной температурой воздуха меньше 8ºС) − 208 дней.</w:t>
      </w:r>
    </w:p>
    <w:p w:rsidR="007005A0" w:rsidRPr="007005A0" w:rsidRDefault="007005A0" w:rsidP="007005A0">
      <w:pPr>
        <w:spacing w:after="240"/>
        <w:ind w:left="284" w:firstLine="425"/>
        <w:jc w:val="both"/>
        <w:rPr>
          <w:b/>
          <w:sz w:val="28"/>
          <w:szCs w:val="28"/>
        </w:rPr>
      </w:pPr>
      <w:r w:rsidRPr="007005A0">
        <w:rPr>
          <w:b/>
          <w:bCs/>
          <w:iCs/>
          <w:sz w:val="28"/>
          <w:szCs w:val="28"/>
        </w:rPr>
        <w:t xml:space="preserve">2.1.2. Инженерно-геологическая характеристика. Рельеф. </w:t>
      </w:r>
    </w:p>
    <w:p w:rsidR="000E2E38" w:rsidRDefault="007005A0" w:rsidP="000E2E38">
      <w:pPr>
        <w:ind w:left="284" w:firstLine="425"/>
        <w:jc w:val="both"/>
        <w:rPr>
          <w:sz w:val="28"/>
          <w:szCs w:val="28"/>
        </w:rPr>
      </w:pPr>
      <w:r w:rsidRPr="007005A0">
        <w:rPr>
          <w:sz w:val="28"/>
          <w:szCs w:val="28"/>
        </w:rPr>
        <w:t>Территория расположена на Восточной окраине русской равнины, относится к морфологическому району – Бугульминско-Белебеевская возвышенность. Плат</w:t>
      </w:r>
      <w:r w:rsidRPr="007005A0">
        <w:rPr>
          <w:sz w:val="28"/>
          <w:szCs w:val="28"/>
        </w:rPr>
        <w:t>о</w:t>
      </w:r>
      <w:r w:rsidRPr="007005A0">
        <w:rPr>
          <w:sz w:val="28"/>
          <w:szCs w:val="28"/>
        </w:rPr>
        <w:t>образная поверхность с абсолютными отпечатками от 400-450 до 200-350 м, ра</w:t>
      </w:r>
      <w:r w:rsidRPr="007005A0">
        <w:rPr>
          <w:sz w:val="28"/>
          <w:szCs w:val="28"/>
        </w:rPr>
        <w:t>с</w:t>
      </w:r>
      <w:r w:rsidRPr="007005A0">
        <w:rPr>
          <w:sz w:val="28"/>
          <w:szCs w:val="28"/>
        </w:rPr>
        <w:t>членена густой сетью глубоко врезанных долин (глубина вреза до 150-200 м</w:t>
      </w:r>
      <w:r w:rsidR="000E2E38">
        <w:rPr>
          <w:sz w:val="28"/>
          <w:szCs w:val="28"/>
        </w:rPr>
        <w:t>)</w:t>
      </w:r>
      <w:r w:rsidRPr="007005A0">
        <w:rPr>
          <w:sz w:val="28"/>
          <w:szCs w:val="28"/>
        </w:rPr>
        <w:t>.</w:t>
      </w:r>
    </w:p>
    <w:p w:rsidR="007005A0" w:rsidRPr="007005A0" w:rsidRDefault="000E2E38" w:rsidP="007005A0">
      <w:pPr>
        <w:spacing w:after="240"/>
        <w:ind w:left="284" w:firstLine="425"/>
        <w:jc w:val="both"/>
        <w:rPr>
          <w:sz w:val="28"/>
          <w:szCs w:val="28"/>
        </w:rPr>
      </w:pPr>
      <w:r>
        <w:rPr>
          <w:sz w:val="28"/>
          <w:szCs w:val="28"/>
        </w:rPr>
        <w:t>Р</w:t>
      </w:r>
      <w:r w:rsidRPr="000E2E38">
        <w:rPr>
          <w:sz w:val="28"/>
          <w:szCs w:val="28"/>
        </w:rPr>
        <w:t>айон представлен ландшафтами увалистых и холмистых лесостепных равнин, сложенных терригенно-карбонатными породами, с участками широколиственных и мелколиственных лесов, остепененных лугов. Примыкает к Левобережному Прибельскому району Белебеевско-Федоровский и Бакалы-Шаранский возвыше</w:t>
      </w:r>
      <w:r w:rsidRPr="000E2E38">
        <w:rPr>
          <w:sz w:val="28"/>
          <w:szCs w:val="28"/>
        </w:rPr>
        <w:t>н</w:t>
      </w:r>
      <w:r w:rsidRPr="000E2E38">
        <w:rPr>
          <w:sz w:val="28"/>
          <w:szCs w:val="28"/>
        </w:rPr>
        <w:t>но-равнинные ландшафтные районы, включают разнообразные по рельефу, по</w:t>
      </w:r>
      <w:r w:rsidRPr="000E2E38">
        <w:rPr>
          <w:sz w:val="28"/>
          <w:szCs w:val="28"/>
        </w:rPr>
        <w:t>ч</w:t>
      </w:r>
      <w:r w:rsidRPr="000E2E38">
        <w:rPr>
          <w:sz w:val="28"/>
          <w:szCs w:val="28"/>
        </w:rPr>
        <w:t>вам, растительности типы ландшафтов: волнистые, водораздельные увалы, ум</w:t>
      </w:r>
      <w:r w:rsidRPr="000E2E38">
        <w:rPr>
          <w:sz w:val="28"/>
          <w:szCs w:val="28"/>
        </w:rPr>
        <w:t>е</w:t>
      </w:r>
      <w:r w:rsidRPr="000E2E38">
        <w:rPr>
          <w:sz w:val="28"/>
          <w:szCs w:val="28"/>
        </w:rPr>
        <w:t>ренно крутые склоны с линейными эрозионными формами, плоские древнеалл</w:t>
      </w:r>
      <w:r w:rsidRPr="000E2E38">
        <w:rPr>
          <w:sz w:val="28"/>
          <w:szCs w:val="28"/>
        </w:rPr>
        <w:t>ю</w:t>
      </w:r>
      <w:r w:rsidRPr="000E2E38">
        <w:rPr>
          <w:sz w:val="28"/>
          <w:szCs w:val="28"/>
        </w:rPr>
        <w:t>виальные равнины надпойменных террас и т.д.</w:t>
      </w:r>
    </w:p>
    <w:p w:rsidR="007005A0" w:rsidRPr="007005A0" w:rsidRDefault="007005A0" w:rsidP="007005A0">
      <w:pPr>
        <w:ind w:left="284" w:firstLine="425"/>
        <w:jc w:val="both"/>
        <w:rPr>
          <w:b/>
          <w:sz w:val="28"/>
          <w:szCs w:val="28"/>
        </w:rPr>
      </w:pPr>
      <w:r w:rsidRPr="007005A0">
        <w:rPr>
          <w:b/>
          <w:sz w:val="28"/>
          <w:szCs w:val="28"/>
        </w:rPr>
        <w:t>Геологическое строение</w:t>
      </w:r>
      <w:r w:rsidR="00297C5D">
        <w:rPr>
          <w:b/>
          <w:sz w:val="28"/>
          <w:szCs w:val="28"/>
        </w:rPr>
        <w:t>.</w:t>
      </w:r>
    </w:p>
    <w:p w:rsidR="007005A0" w:rsidRPr="007005A0" w:rsidRDefault="007005A0" w:rsidP="00297C5D">
      <w:pPr>
        <w:spacing w:after="240"/>
        <w:ind w:left="284" w:firstLine="425"/>
        <w:jc w:val="both"/>
        <w:rPr>
          <w:sz w:val="28"/>
          <w:szCs w:val="28"/>
        </w:rPr>
      </w:pPr>
      <w:r w:rsidRPr="007005A0">
        <w:rPr>
          <w:sz w:val="28"/>
          <w:szCs w:val="28"/>
        </w:rPr>
        <w:t>Территория проектирования при</w:t>
      </w:r>
      <w:r w:rsidR="00297C5D">
        <w:rPr>
          <w:sz w:val="28"/>
          <w:szCs w:val="28"/>
        </w:rPr>
        <w:t>урочена к Юго-восточному склону</w:t>
      </w:r>
      <w:r w:rsidRPr="007005A0">
        <w:rPr>
          <w:sz w:val="28"/>
          <w:szCs w:val="28"/>
        </w:rPr>
        <w:t xml:space="preserve"> Русской платформы, охватывает западную платформенную часть республики, в пределах которой выделяется ряд тектонических структур первого порядка: южно-татарский свод Бирская седловина, Верхне</w:t>
      </w:r>
      <w:r>
        <w:rPr>
          <w:sz w:val="28"/>
          <w:szCs w:val="28"/>
        </w:rPr>
        <w:t>-</w:t>
      </w:r>
      <w:r w:rsidRPr="007005A0">
        <w:rPr>
          <w:sz w:val="28"/>
          <w:szCs w:val="28"/>
        </w:rPr>
        <w:t>Камская впадина, Башкирский свод и др. К структурам первого порядка приурочнены более мелкие структуры типа в</w:t>
      </w:r>
      <w:r w:rsidRPr="007005A0">
        <w:rPr>
          <w:sz w:val="28"/>
          <w:szCs w:val="28"/>
        </w:rPr>
        <w:t>а</w:t>
      </w:r>
      <w:r w:rsidRPr="007005A0">
        <w:rPr>
          <w:sz w:val="28"/>
          <w:szCs w:val="28"/>
        </w:rPr>
        <w:t>лов и сопряженных с ними прогибов, в свою очередь осложненных куполовидн</w:t>
      </w:r>
      <w:r w:rsidRPr="007005A0">
        <w:rPr>
          <w:sz w:val="28"/>
          <w:szCs w:val="28"/>
        </w:rPr>
        <w:t>ы</w:t>
      </w:r>
      <w:r w:rsidRPr="007005A0">
        <w:rPr>
          <w:sz w:val="28"/>
          <w:szCs w:val="28"/>
        </w:rPr>
        <w:t>ми структурами, которые являются местами скопления нефти.</w:t>
      </w:r>
    </w:p>
    <w:p w:rsidR="007005A0" w:rsidRPr="007005A0" w:rsidRDefault="007005A0" w:rsidP="007005A0">
      <w:pPr>
        <w:ind w:left="284" w:firstLine="425"/>
        <w:jc w:val="both"/>
        <w:rPr>
          <w:b/>
          <w:sz w:val="28"/>
          <w:szCs w:val="28"/>
        </w:rPr>
      </w:pPr>
      <w:r w:rsidRPr="007005A0">
        <w:rPr>
          <w:b/>
          <w:sz w:val="28"/>
          <w:szCs w:val="28"/>
        </w:rPr>
        <w:t>Физико-геологические процессы</w:t>
      </w:r>
    </w:p>
    <w:p w:rsidR="007005A0" w:rsidRPr="007005A0" w:rsidRDefault="007005A0" w:rsidP="00632A74">
      <w:pPr>
        <w:spacing w:after="240"/>
        <w:ind w:left="284" w:firstLine="425"/>
        <w:jc w:val="both"/>
        <w:rPr>
          <w:sz w:val="28"/>
          <w:szCs w:val="28"/>
        </w:rPr>
      </w:pPr>
      <w:r w:rsidRPr="007005A0">
        <w:rPr>
          <w:sz w:val="28"/>
          <w:szCs w:val="28"/>
        </w:rPr>
        <w:t>Из физико-геологических явлений наиболее широко распространен карст, в меньшей степени овраги, береговая эрозия, заболачивание, эрозия почв, оползни.</w:t>
      </w:r>
    </w:p>
    <w:p w:rsidR="007005A0" w:rsidRDefault="007005A0" w:rsidP="00632A74">
      <w:pPr>
        <w:ind w:left="284" w:firstLine="425"/>
        <w:jc w:val="both"/>
        <w:rPr>
          <w:sz w:val="28"/>
          <w:szCs w:val="28"/>
        </w:rPr>
      </w:pPr>
      <w:r w:rsidRPr="007005A0">
        <w:rPr>
          <w:b/>
          <w:sz w:val="28"/>
          <w:szCs w:val="28"/>
        </w:rPr>
        <w:t xml:space="preserve">Карст </w:t>
      </w:r>
      <w:r w:rsidRPr="007005A0">
        <w:rPr>
          <w:sz w:val="28"/>
          <w:szCs w:val="28"/>
        </w:rPr>
        <w:t>развивается в условиях преимущественно умеренно-влажного климата с количеством осадков 400-900 мм в год и умеренного питания подземных вод. Карстовый процесс развивается и проявляется на поверхности, где мощность в</w:t>
      </w:r>
      <w:r w:rsidRPr="007005A0">
        <w:rPr>
          <w:sz w:val="28"/>
          <w:szCs w:val="28"/>
        </w:rPr>
        <w:t>о</w:t>
      </w:r>
      <w:r w:rsidRPr="007005A0">
        <w:rPr>
          <w:sz w:val="28"/>
          <w:szCs w:val="28"/>
        </w:rPr>
        <w:t>донепроницаемой толщи до 80 м, а водоупорного до 50 м. Диаметр воронок обы</w:t>
      </w:r>
      <w:r w:rsidRPr="007005A0">
        <w:rPr>
          <w:sz w:val="28"/>
          <w:szCs w:val="28"/>
        </w:rPr>
        <w:t>ч</w:t>
      </w:r>
      <w:r w:rsidRPr="007005A0">
        <w:rPr>
          <w:sz w:val="28"/>
          <w:szCs w:val="28"/>
        </w:rPr>
        <w:t xml:space="preserve">но от 10 до 50 м, </w:t>
      </w:r>
      <w:r w:rsidR="00297C5D">
        <w:rPr>
          <w:sz w:val="28"/>
          <w:szCs w:val="28"/>
        </w:rPr>
        <w:t>глубина от 1-2 до 5-10 м</w:t>
      </w:r>
      <w:r w:rsidRPr="007005A0">
        <w:rPr>
          <w:sz w:val="28"/>
          <w:szCs w:val="28"/>
        </w:rPr>
        <w:t>. Кроме воронок и котловин встречаются карстово-эрозионные овраги, приуроченные к склонам речных долин. Овраги имеют незначительную протяженность до 300-500 м и крутые зазернованные склоны. Глубина их достигает 30-50 м. Глубинные карстопроявления имеют более широкое развитие.</w:t>
      </w:r>
    </w:p>
    <w:p w:rsidR="00297C5D" w:rsidRPr="00632A74" w:rsidRDefault="00297C5D" w:rsidP="00632A74">
      <w:pPr>
        <w:ind w:left="284" w:firstLine="425"/>
        <w:jc w:val="both"/>
        <w:rPr>
          <w:sz w:val="28"/>
          <w:szCs w:val="28"/>
        </w:rPr>
      </w:pPr>
      <w:r w:rsidRPr="00632A74">
        <w:rPr>
          <w:b/>
          <w:sz w:val="28"/>
          <w:szCs w:val="28"/>
        </w:rPr>
        <w:t xml:space="preserve">Овраги </w:t>
      </w:r>
      <w:r w:rsidRPr="00632A74">
        <w:rPr>
          <w:sz w:val="28"/>
          <w:szCs w:val="28"/>
        </w:rPr>
        <w:t>приурочены к склонам долин или положительным формам рельефа. Рост оврагов в длину происходит за счет регрессивной эрозии. Ежегодный пр</w:t>
      </w:r>
      <w:r w:rsidRPr="00632A74">
        <w:rPr>
          <w:sz w:val="28"/>
          <w:szCs w:val="28"/>
        </w:rPr>
        <w:t>и</w:t>
      </w:r>
      <w:r w:rsidRPr="00632A74">
        <w:rPr>
          <w:sz w:val="28"/>
          <w:szCs w:val="28"/>
        </w:rPr>
        <w:t>рост многих оврагов составляет 5-10 м.</w:t>
      </w:r>
    </w:p>
    <w:p w:rsidR="00297C5D" w:rsidRPr="00632A74" w:rsidRDefault="00297C5D" w:rsidP="00297C5D">
      <w:pPr>
        <w:ind w:left="284" w:firstLine="425"/>
        <w:jc w:val="both"/>
        <w:rPr>
          <w:sz w:val="28"/>
          <w:szCs w:val="28"/>
        </w:rPr>
      </w:pPr>
      <w:r w:rsidRPr="00632A74">
        <w:rPr>
          <w:b/>
          <w:sz w:val="28"/>
          <w:szCs w:val="28"/>
        </w:rPr>
        <w:lastRenderedPageBreak/>
        <w:t>Боковая (речная) эрозия</w:t>
      </w:r>
      <w:r w:rsidRPr="00632A74">
        <w:rPr>
          <w:sz w:val="28"/>
          <w:szCs w:val="28"/>
        </w:rPr>
        <w:t xml:space="preserve"> наиболее интенсивно проявляется в долинах рек Прибельской равнины, в меньшей степени на Бугульмино-Белебеевской возв</w:t>
      </w:r>
      <w:r w:rsidRPr="00632A74">
        <w:rPr>
          <w:sz w:val="28"/>
          <w:szCs w:val="28"/>
        </w:rPr>
        <w:t>ы</w:t>
      </w:r>
      <w:r w:rsidRPr="00632A74">
        <w:rPr>
          <w:sz w:val="28"/>
          <w:szCs w:val="28"/>
        </w:rPr>
        <w:t>шенности.</w:t>
      </w:r>
    </w:p>
    <w:p w:rsidR="00297C5D" w:rsidRPr="00632A74" w:rsidRDefault="00297C5D" w:rsidP="00297C5D">
      <w:pPr>
        <w:ind w:left="284" w:firstLine="425"/>
        <w:jc w:val="both"/>
        <w:rPr>
          <w:sz w:val="28"/>
          <w:szCs w:val="28"/>
        </w:rPr>
      </w:pPr>
      <w:r w:rsidRPr="00632A74">
        <w:rPr>
          <w:b/>
          <w:sz w:val="28"/>
          <w:szCs w:val="28"/>
        </w:rPr>
        <w:t>Оползни</w:t>
      </w:r>
      <w:r w:rsidRPr="00632A74">
        <w:rPr>
          <w:sz w:val="28"/>
          <w:szCs w:val="28"/>
        </w:rPr>
        <w:t>, как и обвалы, и осыпи, встречаются сравнительно редко. Оползни можно разделить на древние (стабилизировавшиеся), образовавшиеся при раннем положении базиса эрозии и современные (активные и приостановившиеся), обр</w:t>
      </w:r>
      <w:r w:rsidRPr="00632A74">
        <w:rPr>
          <w:sz w:val="28"/>
          <w:szCs w:val="28"/>
        </w:rPr>
        <w:t>а</w:t>
      </w:r>
      <w:r w:rsidRPr="00632A74">
        <w:rPr>
          <w:sz w:val="28"/>
          <w:szCs w:val="28"/>
        </w:rPr>
        <w:t>зование которых связано с современным врезом эрозионной сети.</w:t>
      </w:r>
    </w:p>
    <w:p w:rsidR="00297C5D" w:rsidRPr="00632A74" w:rsidRDefault="00297C5D" w:rsidP="00632A74">
      <w:pPr>
        <w:ind w:left="284" w:firstLine="425"/>
        <w:jc w:val="both"/>
        <w:rPr>
          <w:sz w:val="28"/>
          <w:szCs w:val="28"/>
        </w:rPr>
      </w:pPr>
      <w:r w:rsidRPr="00632A74">
        <w:rPr>
          <w:sz w:val="28"/>
          <w:szCs w:val="28"/>
        </w:rPr>
        <w:t>Все типы оползней, как древние, так и современные, по площади занимают н</w:t>
      </w:r>
      <w:r w:rsidRPr="00632A74">
        <w:rPr>
          <w:sz w:val="28"/>
          <w:szCs w:val="28"/>
        </w:rPr>
        <w:t>е</w:t>
      </w:r>
      <w:r w:rsidRPr="00632A74">
        <w:rPr>
          <w:sz w:val="28"/>
          <w:szCs w:val="28"/>
        </w:rPr>
        <w:t>значительные территории и непосредственной угрозы не представляют. Однако, современные оползни способствуют разрушению надпойменных террас, их по</w:t>
      </w:r>
      <w:r w:rsidRPr="00632A74">
        <w:rPr>
          <w:sz w:val="28"/>
          <w:szCs w:val="28"/>
        </w:rPr>
        <w:t>д</w:t>
      </w:r>
      <w:r w:rsidRPr="00632A74">
        <w:rPr>
          <w:sz w:val="28"/>
          <w:szCs w:val="28"/>
        </w:rPr>
        <w:t>мыва, развитию оврагов.</w:t>
      </w:r>
    </w:p>
    <w:p w:rsidR="009B1922" w:rsidRDefault="00297C5D" w:rsidP="00632A74">
      <w:pPr>
        <w:ind w:left="284" w:firstLine="425"/>
        <w:jc w:val="both"/>
        <w:rPr>
          <w:sz w:val="28"/>
          <w:szCs w:val="28"/>
        </w:rPr>
      </w:pPr>
      <w:r w:rsidRPr="00632A74">
        <w:rPr>
          <w:b/>
          <w:sz w:val="28"/>
          <w:szCs w:val="28"/>
        </w:rPr>
        <w:t>Заболачивание</w:t>
      </w:r>
      <w:r w:rsidRPr="00632A74">
        <w:rPr>
          <w:sz w:val="28"/>
          <w:szCs w:val="28"/>
        </w:rPr>
        <w:t xml:space="preserve"> не имеет широкого распространения. </w:t>
      </w:r>
      <w:r w:rsidR="009B1922" w:rsidRPr="00745E1C">
        <w:rPr>
          <w:sz w:val="28"/>
          <w:szCs w:val="28"/>
        </w:rPr>
        <w:t>На про</w:t>
      </w:r>
      <w:r w:rsidR="009B1922">
        <w:rPr>
          <w:sz w:val="28"/>
          <w:szCs w:val="28"/>
        </w:rPr>
        <w:t>ектируемой те</w:t>
      </w:r>
      <w:r w:rsidR="009B1922">
        <w:rPr>
          <w:sz w:val="28"/>
          <w:szCs w:val="28"/>
        </w:rPr>
        <w:t>р</w:t>
      </w:r>
      <w:r w:rsidR="009B1922">
        <w:rPr>
          <w:sz w:val="28"/>
          <w:szCs w:val="28"/>
        </w:rPr>
        <w:t xml:space="preserve">ритории сельского поселения заболоченность наблюдается в западной части д. Нариманово. </w:t>
      </w:r>
    </w:p>
    <w:p w:rsidR="002F37BD" w:rsidRDefault="00297C5D" w:rsidP="00632A74">
      <w:pPr>
        <w:ind w:left="284" w:firstLine="425"/>
        <w:jc w:val="both"/>
        <w:rPr>
          <w:sz w:val="28"/>
          <w:szCs w:val="28"/>
        </w:rPr>
      </w:pPr>
      <w:r w:rsidRPr="00632A74">
        <w:rPr>
          <w:sz w:val="28"/>
          <w:szCs w:val="28"/>
        </w:rPr>
        <w:t>Большинство из них приурочены к днищам долин р</w:t>
      </w:r>
      <w:r w:rsidR="0041245C">
        <w:rPr>
          <w:sz w:val="28"/>
          <w:szCs w:val="28"/>
        </w:rPr>
        <w:t>ек</w:t>
      </w:r>
      <w:r w:rsidRPr="00632A74">
        <w:rPr>
          <w:sz w:val="28"/>
          <w:szCs w:val="28"/>
        </w:rPr>
        <w:t xml:space="preserve"> и ее притоков, к пон</w:t>
      </w:r>
      <w:r w:rsidRPr="00632A74">
        <w:rPr>
          <w:sz w:val="28"/>
          <w:szCs w:val="28"/>
        </w:rPr>
        <w:t>и</w:t>
      </w:r>
      <w:r w:rsidRPr="00632A74">
        <w:rPr>
          <w:sz w:val="28"/>
          <w:szCs w:val="28"/>
        </w:rPr>
        <w:t>жениям на первых надпойменных террасах, которые в период половодья залив</w:t>
      </w:r>
      <w:r w:rsidRPr="00632A74">
        <w:rPr>
          <w:sz w:val="28"/>
          <w:szCs w:val="28"/>
        </w:rPr>
        <w:t>а</w:t>
      </w:r>
      <w:r w:rsidRPr="00632A74">
        <w:rPr>
          <w:sz w:val="28"/>
          <w:szCs w:val="28"/>
        </w:rPr>
        <w:t>ются поверхностными водами. Другим источником пополнения болот влагой я</w:t>
      </w:r>
      <w:r w:rsidRPr="00632A74">
        <w:rPr>
          <w:sz w:val="28"/>
          <w:szCs w:val="28"/>
        </w:rPr>
        <w:t>в</w:t>
      </w:r>
      <w:r w:rsidRPr="00632A74">
        <w:rPr>
          <w:sz w:val="28"/>
          <w:szCs w:val="28"/>
        </w:rPr>
        <w:t>ляются атмосферные осадки. Болота имеют небольшие размеры. Степень разл</w:t>
      </w:r>
      <w:r w:rsidRPr="00632A74">
        <w:rPr>
          <w:sz w:val="28"/>
          <w:szCs w:val="28"/>
        </w:rPr>
        <w:t>о</w:t>
      </w:r>
      <w:r w:rsidRPr="00632A74">
        <w:rPr>
          <w:sz w:val="28"/>
          <w:szCs w:val="28"/>
        </w:rPr>
        <w:t>жения и зольность болот колеблется в зависимости от типа болот.</w:t>
      </w:r>
    </w:p>
    <w:p w:rsidR="00745E1C" w:rsidRPr="00745E1C" w:rsidRDefault="00745E1C" w:rsidP="00632A74">
      <w:pPr>
        <w:ind w:left="284" w:firstLine="425"/>
        <w:jc w:val="both"/>
        <w:rPr>
          <w:sz w:val="28"/>
          <w:szCs w:val="28"/>
        </w:rPr>
      </w:pPr>
    </w:p>
    <w:p w:rsidR="00797E66" w:rsidRPr="00797E66" w:rsidRDefault="00797E66" w:rsidP="00797E66">
      <w:pPr>
        <w:ind w:left="142" w:firstLine="567"/>
        <w:jc w:val="both"/>
        <w:rPr>
          <w:b/>
          <w:sz w:val="28"/>
          <w:szCs w:val="28"/>
        </w:rPr>
      </w:pPr>
      <w:r w:rsidRPr="00797E66">
        <w:rPr>
          <w:b/>
          <w:sz w:val="28"/>
          <w:szCs w:val="28"/>
        </w:rPr>
        <w:t>2.2. Биологические ресурсы.</w:t>
      </w:r>
    </w:p>
    <w:p w:rsidR="00797E66" w:rsidRPr="00797E66" w:rsidRDefault="00797E66" w:rsidP="00797E66">
      <w:pPr>
        <w:ind w:left="142" w:firstLine="567"/>
        <w:jc w:val="both"/>
        <w:rPr>
          <w:b/>
          <w:sz w:val="28"/>
          <w:szCs w:val="28"/>
        </w:rPr>
      </w:pPr>
    </w:p>
    <w:p w:rsidR="00797E66" w:rsidRPr="00797E66" w:rsidRDefault="00797E66" w:rsidP="00797E66">
      <w:pPr>
        <w:ind w:left="142" w:firstLine="567"/>
        <w:jc w:val="both"/>
        <w:rPr>
          <w:sz w:val="28"/>
          <w:szCs w:val="28"/>
        </w:rPr>
      </w:pPr>
      <w:r w:rsidRPr="00797E66">
        <w:rPr>
          <w:sz w:val="28"/>
          <w:szCs w:val="28"/>
        </w:rPr>
        <w:t>Биологические ресурсы</w:t>
      </w:r>
      <w:r w:rsidR="007E16DC">
        <w:rPr>
          <w:sz w:val="28"/>
          <w:szCs w:val="28"/>
        </w:rPr>
        <w:t xml:space="preserve"> −</w:t>
      </w:r>
      <w:r w:rsidRPr="00797E66">
        <w:rPr>
          <w:sz w:val="28"/>
          <w:szCs w:val="28"/>
        </w:rPr>
        <w:t xml:space="preserve"> живые источники и предпосылки получения необх</w:t>
      </w:r>
      <w:r w:rsidRPr="00797E66">
        <w:rPr>
          <w:sz w:val="28"/>
          <w:szCs w:val="28"/>
        </w:rPr>
        <w:t>о</w:t>
      </w:r>
      <w:r w:rsidRPr="00797E66">
        <w:rPr>
          <w:sz w:val="28"/>
          <w:szCs w:val="28"/>
        </w:rPr>
        <w:t>димых людям материальных и духовных благ, заключенные в объектах живой пр</w:t>
      </w:r>
      <w:r w:rsidRPr="00797E66">
        <w:rPr>
          <w:sz w:val="28"/>
          <w:szCs w:val="28"/>
        </w:rPr>
        <w:t>и</w:t>
      </w:r>
      <w:r w:rsidRPr="00797E66">
        <w:rPr>
          <w:sz w:val="28"/>
          <w:szCs w:val="28"/>
        </w:rPr>
        <w:t>роды: промысловые объекты, культурные растения, домашние животные, жив</w:t>
      </w:r>
      <w:r w:rsidRPr="00797E66">
        <w:rPr>
          <w:sz w:val="28"/>
          <w:szCs w:val="28"/>
        </w:rPr>
        <w:t>о</w:t>
      </w:r>
      <w:r w:rsidRPr="00797E66">
        <w:rPr>
          <w:sz w:val="28"/>
          <w:szCs w:val="28"/>
        </w:rPr>
        <w:t>писные ландшафты и т.п.</w:t>
      </w:r>
    </w:p>
    <w:p w:rsidR="00797E66" w:rsidRPr="00797E66" w:rsidRDefault="00797E66" w:rsidP="00797E66">
      <w:pPr>
        <w:ind w:left="142" w:firstLine="567"/>
        <w:jc w:val="both"/>
        <w:rPr>
          <w:sz w:val="28"/>
          <w:szCs w:val="28"/>
        </w:rPr>
      </w:pPr>
      <w:r w:rsidRPr="00797E66">
        <w:rPr>
          <w:sz w:val="28"/>
          <w:szCs w:val="28"/>
        </w:rPr>
        <w:t>К биологическим природным ресурсам относятся ресурсы животного и раст</w:t>
      </w:r>
      <w:r w:rsidRPr="00797E66">
        <w:rPr>
          <w:sz w:val="28"/>
          <w:szCs w:val="28"/>
        </w:rPr>
        <w:t>и</w:t>
      </w:r>
      <w:r w:rsidRPr="00797E66">
        <w:rPr>
          <w:sz w:val="28"/>
          <w:szCs w:val="28"/>
        </w:rPr>
        <w:t>тельного мира, способные к самовоспроизведению. Непременным условием их благополучия является обеспеченность почвенными и водными ресурсами. В с</w:t>
      </w:r>
      <w:r w:rsidRPr="00797E66">
        <w:rPr>
          <w:sz w:val="28"/>
          <w:szCs w:val="28"/>
        </w:rPr>
        <w:t>о</w:t>
      </w:r>
      <w:r w:rsidRPr="00797E66">
        <w:rPr>
          <w:sz w:val="28"/>
          <w:szCs w:val="28"/>
        </w:rPr>
        <w:t>ставе биосферы и ее структурных подразделений эти ресурсы непрерывно произв</w:t>
      </w:r>
      <w:r w:rsidRPr="00797E66">
        <w:rPr>
          <w:sz w:val="28"/>
          <w:szCs w:val="28"/>
        </w:rPr>
        <w:t>о</w:t>
      </w:r>
      <w:r w:rsidRPr="00797E66">
        <w:rPr>
          <w:sz w:val="28"/>
          <w:szCs w:val="28"/>
        </w:rPr>
        <w:t xml:space="preserve">дят биологическую продукцию, которая обеспечивает существование всего живого. </w:t>
      </w:r>
    </w:p>
    <w:p w:rsidR="00C27C5B" w:rsidRPr="00C27C5B" w:rsidRDefault="00797E66" w:rsidP="00797E66">
      <w:pPr>
        <w:spacing w:before="240" w:after="240"/>
        <w:ind w:left="284" w:firstLine="425"/>
        <w:jc w:val="both"/>
        <w:rPr>
          <w:b/>
          <w:sz w:val="28"/>
          <w:szCs w:val="28"/>
        </w:rPr>
      </w:pPr>
      <w:r>
        <w:rPr>
          <w:b/>
          <w:sz w:val="28"/>
          <w:szCs w:val="28"/>
        </w:rPr>
        <w:t xml:space="preserve">2.2.1. </w:t>
      </w:r>
      <w:r w:rsidR="002038A4">
        <w:rPr>
          <w:b/>
          <w:sz w:val="28"/>
          <w:szCs w:val="28"/>
        </w:rPr>
        <w:t>Р</w:t>
      </w:r>
      <w:r w:rsidR="00C27C5B" w:rsidRPr="00C27C5B">
        <w:rPr>
          <w:b/>
          <w:sz w:val="28"/>
          <w:szCs w:val="28"/>
        </w:rPr>
        <w:t>есурсы подземных вод.</w:t>
      </w:r>
    </w:p>
    <w:p w:rsidR="00C27C5B" w:rsidRPr="00C27C5B" w:rsidRDefault="00C27C5B" w:rsidP="002038A4">
      <w:pPr>
        <w:tabs>
          <w:tab w:val="left" w:pos="284"/>
        </w:tabs>
        <w:ind w:left="284" w:firstLine="425"/>
        <w:jc w:val="both"/>
        <w:rPr>
          <w:sz w:val="28"/>
          <w:szCs w:val="28"/>
        </w:rPr>
      </w:pPr>
      <w:r w:rsidRPr="00C27C5B">
        <w:rPr>
          <w:sz w:val="28"/>
          <w:szCs w:val="28"/>
        </w:rPr>
        <w:t>По данным Республиканской целевой программы «Обеспечение населения РБ питьевой водой» (2001 год) по Чекмагушевскому району:</w:t>
      </w:r>
    </w:p>
    <w:p w:rsidR="00C27C5B" w:rsidRPr="00C27C5B" w:rsidRDefault="00C27C5B" w:rsidP="002038A4">
      <w:pPr>
        <w:tabs>
          <w:tab w:val="left" w:pos="284"/>
        </w:tabs>
        <w:ind w:left="284" w:firstLine="425"/>
        <w:jc w:val="both"/>
        <w:rPr>
          <w:sz w:val="28"/>
          <w:szCs w:val="28"/>
        </w:rPr>
      </w:pPr>
      <w:r w:rsidRPr="00C27C5B">
        <w:rPr>
          <w:sz w:val="28"/>
          <w:szCs w:val="28"/>
        </w:rPr>
        <w:t>Площадь - 1692 км</w:t>
      </w:r>
      <w:r w:rsidRPr="00C27C5B">
        <w:rPr>
          <w:sz w:val="28"/>
          <w:szCs w:val="28"/>
          <w:vertAlign w:val="superscript"/>
        </w:rPr>
        <w:t>2</w:t>
      </w:r>
      <w:r w:rsidRPr="00C27C5B">
        <w:rPr>
          <w:sz w:val="28"/>
          <w:szCs w:val="28"/>
        </w:rPr>
        <w:t>, в том числе расчетная-965км</w:t>
      </w:r>
      <w:r w:rsidRPr="00C27C5B">
        <w:rPr>
          <w:sz w:val="28"/>
          <w:szCs w:val="28"/>
          <w:vertAlign w:val="superscript"/>
        </w:rPr>
        <w:t>2</w:t>
      </w:r>
    </w:p>
    <w:p w:rsidR="00C27C5B" w:rsidRPr="00C27C5B" w:rsidRDefault="00C27C5B" w:rsidP="002038A4">
      <w:pPr>
        <w:tabs>
          <w:tab w:val="left" w:pos="284"/>
        </w:tabs>
        <w:ind w:left="284" w:firstLine="425"/>
        <w:jc w:val="both"/>
        <w:rPr>
          <w:sz w:val="28"/>
          <w:szCs w:val="28"/>
        </w:rPr>
      </w:pPr>
      <w:r w:rsidRPr="00C27C5B">
        <w:rPr>
          <w:sz w:val="28"/>
          <w:szCs w:val="28"/>
        </w:rPr>
        <w:t>Прогнозные эксплуатационные ресурсы. всего – 13,1 тыс.м</w:t>
      </w:r>
      <w:r w:rsidRPr="00C27C5B">
        <w:rPr>
          <w:sz w:val="28"/>
          <w:szCs w:val="28"/>
          <w:vertAlign w:val="superscript"/>
        </w:rPr>
        <w:t>3</w:t>
      </w:r>
      <w:r w:rsidRPr="00C27C5B">
        <w:rPr>
          <w:sz w:val="28"/>
          <w:szCs w:val="28"/>
        </w:rPr>
        <w:t>/сут.,</w:t>
      </w:r>
    </w:p>
    <w:p w:rsidR="00C27C5B" w:rsidRPr="00C27C5B" w:rsidRDefault="00C27C5B" w:rsidP="002038A4">
      <w:pPr>
        <w:tabs>
          <w:tab w:val="left" w:pos="284"/>
        </w:tabs>
        <w:ind w:left="284" w:firstLine="425"/>
        <w:jc w:val="both"/>
        <w:rPr>
          <w:sz w:val="28"/>
          <w:szCs w:val="28"/>
        </w:rPr>
      </w:pPr>
      <w:r w:rsidRPr="00C27C5B">
        <w:rPr>
          <w:sz w:val="28"/>
          <w:szCs w:val="28"/>
        </w:rPr>
        <w:t>в т.ч. с минерализацией д 1 г/дм</w:t>
      </w:r>
      <w:r w:rsidRPr="00C27C5B">
        <w:rPr>
          <w:sz w:val="28"/>
          <w:szCs w:val="28"/>
          <w:vertAlign w:val="superscript"/>
        </w:rPr>
        <w:t>3</w:t>
      </w:r>
      <w:r w:rsidRPr="00C27C5B">
        <w:rPr>
          <w:sz w:val="28"/>
          <w:szCs w:val="28"/>
        </w:rPr>
        <w:t>-8,6 тыс.м</w:t>
      </w:r>
      <w:r w:rsidRPr="00C27C5B">
        <w:rPr>
          <w:sz w:val="28"/>
          <w:szCs w:val="28"/>
          <w:vertAlign w:val="superscript"/>
        </w:rPr>
        <w:t>3</w:t>
      </w:r>
      <w:r w:rsidRPr="00C27C5B">
        <w:rPr>
          <w:sz w:val="28"/>
          <w:szCs w:val="28"/>
        </w:rPr>
        <w:t>/сут.</w:t>
      </w:r>
    </w:p>
    <w:p w:rsidR="00C27C5B" w:rsidRPr="00C27C5B" w:rsidRDefault="00C27C5B" w:rsidP="002038A4">
      <w:pPr>
        <w:tabs>
          <w:tab w:val="left" w:pos="284"/>
        </w:tabs>
        <w:ind w:left="284" w:firstLine="425"/>
        <w:jc w:val="both"/>
        <w:rPr>
          <w:sz w:val="28"/>
          <w:szCs w:val="28"/>
        </w:rPr>
      </w:pPr>
      <w:r w:rsidRPr="00C27C5B">
        <w:rPr>
          <w:sz w:val="28"/>
          <w:szCs w:val="28"/>
        </w:rPr>
        <w:t xml:space="preserve">         с минерализацией 1-1,5 г/дм</w:t>
      </w:r>
      <w:r w:rsidRPr="00C27C5B">
        <w:rPr>
          <w:sz w:val="28"/>
          <w:szCs w:val="28"/>
          <w:vertAlign w:val="superscript"/>
        </w:rPr>
        <w:t>3</w:t>
      </w:r>
      <w:r w:rsidRPr="00C27C5B">
        <w:rPr>
          <w:sz w:val="28"/>
          <w:szCs w:val="28"/>
        </w:rPr>
        <w:t xml:space="preserve"> – 4,5 тыс.м</w:t>
      </w:r>
      <w:r w:rsidRPr="00C27C5B">
        <w:rPr>
          <w:sz w:val="28"/>
          <w:szCs w:val="28"/>
          <w:vertAlign w:val="superscript"/>
        </w:rPr>
        <w:t>3</w:t>
      </w:r>
      <w:r w:rsidRPr="00C27C5B">
        <w:rPr>
          <w:sz w:val="28"/>
          <w:szCs w:val="28"/>
        </w:rPr>
        <w:t>/сут.</w:t>
      </w:r>
    </w:p>
    <w:p w:rsidR="00D23E3B" w:rsidRPr="00D23E3B" w:rsidRDefault="00D23E3B" w:rsidP="00D23E3B">
      <w:pPr>
        <w:ind w:left="284" w:firstLine="425"/>
        <w:jc w:val="both"/>
        <w:rPr>
          <w:sz w:val="28"/>
          <w:szCs w:val="28"/>
        </w:rPr>
      </w:pPr>
      <w:r w:rsidRPr="00D23E3B">
        <w:rPr>
          <w:sz w:val="28"/>
          <w:szCs w:val="28"/>
        </w:rPr>
        <w:t>Чекмагушевский район недостаточно обеспеченный. Основной причиной н</w:t>
      </w:r>
      <w:r w:rsidRPr="00D23E3B">
        <w:rPr>
          <w:sz w:val="28"/>
          <w:szCs w:val="28"/>
        </w:rPr>
        <w:t>е</w:t>
      </w:r>
      <w:r w:rsidRPr="00D23E3B">
        <w:rPr>
          <w:sz w:val="28"/>
          <w:szCs w:val="28"/>
        </w:rPr>
        <w:t>достаточной обеспеченности сельских районов водой питьевого качества являю</w:t>
      </w:r>
      <w:r w:rsidRPr="00D23E3B">
        <w:rPr>
          <w:sz w:val="28"/>
          <w:szCs w:val="28"/>
        </w:rPr>
        <w:t>т</w:t>
      </w:r>
      <w:r w:rsidRPr="00D23E3B">
        <w:rPr>
          <w:sz w:val="28"/>
          <w:szCs w:val="28"/>
        </w:rPr>
        <w:t>ся природные условия (воды повышенной минерализации и жесткости) и отсутс</w:t>
      </w:r>
      <w:r w:rsidRPr="00D23E3B">
        <w:rPr>
          <w:sz w:val="28"/>
          <w:szCs w:val="28"/>
        </w:rPr>
        <w:t>т</w:t>
      </w:r>
      <w:r w:rsidRPr="00D23E3B">
        <w:rPr>
          <w:sz w:val="28"/>
          <w:szCs w:val="28"/>
        </w:rPr>
        <w:t>вие достаточных средств для развязки водозаборов со строительством водопров</w:t>
      </w:r>
      <w:r w:rsidRPr="00D23E3B">
        <w:rPr>
          <w:sz w:val="28"/>
          <w:szCs w:val="28"/>
        </w:rPr>
        <w:t>о</w:t>
      </w:r>
      <w:r w:rsidRPr="00D23E3B">
        <w:rPr>
          <w:sz w:val="28"/>
          <w:szCs w:val="28"/>
        </w:rPr>
        <w:t>дов.</w:t>
      </w:r>
    </w:p>
    <w:p w:rsidR="00C27C5B" w:rsidRPr="00C27C5B" w:rsidRDefault="00C27C5B" w:rsidP="002038A4">
      <w:pPr>
        <w:tabs>
          <w:tab w:val="left" w:pos="284"/>
        </w:tabs>
        <w:ind w:left="284" w:firstLine="425"/>
        <w:jc w:val="both"/>
        <w:rPr>
          <w:sz w:val="28"/>
          <w:szCs w:val="28"/>
        </w:rPr>
      </w:pPr>
      <w:r w:rsidRPr="00C27C5B">
        <w:rPr>
          <w:sz w:val="28"/>
          <w:szCs w:val="28"/>
        </w:rPr>
        <w:lastRenderedPageBreak/>
        <w:t>Наличие площадей с компонентами, содержание которых больше ПДК – на 40% расчетной площади с.о. до 1,5 г/дм</w:t>
      </w:r>
      <w:r w:rsidRPr="00C27C5B">
        <w:rPr>
          <w:sz w:val="28"/>
          <w:szCs w:val="28"/>
          <w:vertAlign w:val="superscript"/>
        </w:rPr>
        <w:t>3</w:t>
      </w:r>
      <w:r w:rsidRPr="00C27C5B">
        <w:rPr>
          <w:sz w:val="28"/>
          <w:szCs w:val="28"/>
        </w:rPr>
        <w:t>, жесткость до 20 ммоль/дм</w:t>
      </w:r>
      <w:r w:rsidRPr="00C27C5B">
        <w:rPr>
          <w:sz w:val="28"/>
          <w:szCs w:val="28"/>
          <w:vertAlign w:val="superscript"/>
        </w:rPr>
        <w:t>3</w:t>
      </w:r>
      <w:r w:rsidRPr="00C27C5B">
        <w:rPr>
          <w:sz w:val="28"/>
          <w:szCs w:val="28"/>
        </w:rPr>
        <w:t>.</w:t>
      </w:r>
    </w:p>
    <w:p w:rsidR="005C2AC9" w:rsidRPr="005C2AC9" w:rsidRDefault="00797E66" w:rsidP="00797E66">
      <w:pPr>
        <w:spacing w:before="240" w:after="240"/>
        <w:ind w:left="284" w:firstLine="425"/>
        <w:jc w:val="both"/>
        <w:rPr>
          <w:b/>
          <w:sz w:val="28"/>
          <w:szCs w:val="28"/>
        </w:rPr>
      </w:pPr>
      <w:r>
        <w:rPr>
          <w:b/>
          <w:sz w:val="28"/>
          <w:szCs w:val="28"/>
        </w:rPr>
        <w:t xml:space="preserve">2.2.2. </w:t>
      </w:r>
      <w:r w:rsidR="002038A4">
        <w:rPr>
          <w:b/>
          <w:sz w:val="28"/>
          <w:szCs w:val="28"/>
        </w:rPr>
        <w:t>Р</w:t>
      </w:r>
      <w:r w:rsidR="005C2AC9" w:rsidRPr="005C2AC9">
        <w:rPr>
          <w:b/>
          <w:sz w:val="28"/>
          <w:szCs w:val="28"/>
        </w:rPr>
        <w:t>есурсы поверхностных вод.</w:t>
      </w:r>
    </w:p>
    <w:p w:rsidR="005C2AC9" w:rsidRPr="005C2AC9" w:rsidRDefault="005C2AC9" w:rsidP="005C2AC9">
      <w:pPr>
        <w:ind w:left="284" w:firstLine="425"/>
        <w:jc w:val="both"/>
        <w:rPr>
          <w:sz w:val="28"/>
          <w:szCs w:val="28"/>
        </w:rPr>
      </w:pPr>
      <w:r>
        <w:rPr>
          <w:sz w:val="28"/>
          <w:szCs w:val="28"/>
        </w:rPr>
        <w:t>Речная сеть хорошо развита</w:t>
      </w:r>
      <w:r w:rsidRPr="005C2AC9">
        <w:rPr>
          <w:sz w:val="28"/>
          <w:szCs w:val="28"/>
        </w:rPr>
        <w:t>. В пределах возвышенностей реки имеют суже</w:t>
      </w:r>
      <w:r w:rsidRPr="005C2AC9">
        <w:rPr>
          <w:sz w:val="28"/>
          <w:szCs w:val="28"/>
        </w:rPr>
        <w:t>н</w:t>
      </w:r>
      <w:r w:rsidRPr="005C2AC9">
        <w:rPr>
          <w:sz w:val="28"/>
          <w:szCs w:val="28"/>
        </w:rPr>
        <w:t>ные долины, как правило, двухъярусного строе</w:t>
      </w:r>
      <w:r>
        <w:rPr>
          <w:sz w:val="28"/>
          <w:szCs w:val="28"/>
        </w:rPr>
        <w:t>ния, ширина долин 100-200 м,</w:t>
      </w:r>
      <w:r w:rsidRPr="005C2AC9">
        <w:rPr>
          <w:sz w:val="28"/>
          <w:szCs w:val="28"/>
        </w:rPr>
        <w:t xml:space="preserve"> нижние террасы перекрыты мощной толщей аллювия, </w:t>
      </w:r>
      <w:r w:rsidR="00BF40C8">
        <w:rPr>
          <w:sz w:val="28"/>
          <w:szCs w:val="28"/>
        </w:rPr>
        <w:t>отличающегося большой водностью</w:t>
      </w:r>
      <w:r w:rsidRPr="005C2AC9">
        <w:rPr>
          <w:sz w:val="28"/>
          <w:szCs w:val="28"/>
        </w:rPr>
        <w:t>.</w:t>
      </w:r>
    </w:p>
    <w:p w:rsidR="005C2AC9" w:rsidRPr="005C2AC9" w:rsidRDefault="005C2AC9" w:rsidP="005C2AC9">
      <w:pPr>
        <w:ind w:left="284" w:firstLine="425"/>
        <w:jc w:val="both"/>
        <w:rPr>
          <w:sz w:val="28"/>
          <w:szCs w:val="28"/>
        </w:rPr>
      </w:pPr>
      <w:r w:rsidRPr="005C2AC9">
        <w:rPr>
          <w:sz w:val="28"/>
          <w:szCs w:val="28"/>
        </w:rPr>
        <w:t xml:space="preserve">По водному режиму реки относятся к типу рек, с четко выраженным весенним половодьем, летне-осенними дождевыми паводками и длительной устойчивой зимней метелью. На средних реках высоты подъема уровня соответствует 2-4 м, в отдельные годы </w:t>
      </w:r>
      <w:r w:rsidR="00D23E3B">
        <w:rPr>
          <w:sz w:val="28"/>
          <w:szCs w:val="28"/>
        </w:rPr>
        <w:t xml:space="preserve">до </w:t>
      </w:r>
      <w:r w:rsidRPr="005C2AC9">
        <w:rPr>
          <w:sz w:val="28"/>
          <w:szCs w:val="28"/>
        </w:rPr>
        <w:t xml:space="preserve">4-6 м; на малых водотоках подъемы не превышают 1 м. </w:t>
      </w:r>
    </w:p>
    <w:p w:rsidR="005C2AC9" w:rsidRPr="005C2AC9" w:rsidRDefault="005C2AC9" w:rsidP="005C2AC9">
      <w:pPr>
        <w:ind w:left="284" w:firstLine="425"/>
        <w:jc w:val="both"/>
        <w:rPr>
          <w:sz w:val="28"/>
          <w:szCs w:val="28"/>
        </w:rPr>
      </w:pPr>
      <w:r w:rsidRPr="005C2AC9">
        <w:rPr>
          <w:sz w:val="28"/>
          <w:szCs w:val="28"/>
        </w:rPr>
        <w:t>Изменение химического состава вод по территории, связаны с влиянием рел</w:t>
      </w:r>
      <w:r w:rsidRPr="005C2AC9">
        <w:rPr>
          <w:sz w:val="28"/>
          <w:szCs w:val="28"/>
        </w:rPr>
        <w:t>ь</w:t>
      </w:r>
      <w:r w:rsidRPr="005C2AC9">
        <w:rPr>
          <w:sz w:val="28"/>
          <w:szCs w:val="28"/>
        </w:rPr>
        <w:t>ефа, геологического строения, почво-грунтов, заселенности и заболоченности в</w:t>
      </w:r>
      <w:r w:rsidRPr="005C2AC9">
        <w:rPr>
          <w:sz w:val="28"/>
          <w:szCs w:val="28"/>
        </w:rPr>
        <w:t>о</w:t>
      </w:r>
      <w:r w:rsidRPr="005C2AC9">
        <w:rPr>
          <w:sz w:val="28"/>
          <w:szCs w:val="28"/>
        </w:rPr>
        <w:t>досборов, особенно резкие изменения отмечаются в карстовых районах.</w:t>
      </w:r>
    </w:p>
    <w:p w:rsidR="00C27C5B" w:rsidRPr="0035497B" w:rsidRDefault="005C2AC9" w:rsidP="0035497B">
      <w:pPr>
        <w:ind w:left="284" w:firstLine="425"/>
        <w:jc w:val="both"/>
        <w:rPr>
          <w:sz w:val="28"/>
          <w:szCs w:val="28"/>
        </w:rPr>
      </w:pPr>
      <w:r w:rsidRPr="005C2AC9">
        <w:rPr>
          <w:sz w:val="28"/>
          <w:szCs w:val="28"/>
        </w:rPr>
        <w:t>Водоемы повсеместно используются как приемники столичных вод, что в у</w:t>
      </w:r>
      <w:r w:rsidRPr="005C2AC9">
        <w:rPr>
          <w:sz w:val="28"/>
          <w:szCs w:val="28"/>
        </w:rPr>
        <w:t>с</w:t>
      </w:r>
      <w:r w:rsidRPr="005C2AC9">
        <w:rPr>
          <w:sz w:val="28"/>
          <w:szCs w:val="28"/>
        </w:rPr>
        <w:t>ловиях ограниченной водности и низкой самоочищающей способности рек прив</w:t>
      </w:r>
      <w:r w:rsidRPr="005C2AC9">
        <w:rPr>
          <w:sz w:val="28"/>
          <w:szCs w:val="28"/>
        </w:rPr>
        <w:t>е</w:t>
      </w:r>
      <w:r w:rsidRPr="005C2AC9">
        <w:rPr>
          <w:sz w:val="28"/>
          <w:szCs w:val="28"/>
        </w:rPr>
        <w:t>ло к загрязнению водоемов.</w:t>
      </w:r>
    </w:p>
    <w:p w:rsidR="00AE4062" w:rsidRPr="00AE4062" w:rsidRDefault="00AE4062" w:rsidP="00AA537F">
      <w:pPr>
        <w:pStyle w:val="ac"/>
        <w:tabs>
          <w:tab w:val="left" w:pos="709"/>
        </w:tabs>
        <w:spacing w:before="240"/>
        <w:ind w:left="284" w:firstLine="425"/>
        <w:jc w:val="both"/>
        <w:rPr>
          <w:b/>
          <w:bCs/>
          <w:iCs/>
          <w:sz w:val="28"/>
          <w:szCs w:val="28"/>
        </w:rPr>
      </w:pPr>
      <w:r>
        <w:rPr>
          <w:b/>
          <w:bCs/>
          <w:iCs/>
          <w:sz w:val="28"/>
          <w:szCs w:val="28"/>
        </w:rPr>
        <w:t>2.</w:t>
      </w:r>
      <w:r w:rsidR="00797E66">
        <w:rPr>
          <w:b/>
          <w:bCs/>
          <w:iCs/>
          <w:sz w:val="28"/>
          <w:szCs w:val="28"/>
        </w:rPr>
        <w:t>2.3</w:t>
      </w:r>
      <w:r>
        <w:rPr>
          <w:b/>
          <w:bCs/>
          <w:iCs/>
          <w:sz w:val="28"/>
          <w:szCs w:val="28"/>
        </w:rPr>
        <w:t>. Гидрография.</w:t>
      </w:r>
    </w:p>
    <w:p w:rsidR="00BD18FF" w:rsidRDefault="00504F13" w:rsidP="00BD18FF">
      <w:pPr>
        <w:pStyle w:val="ac"/>
        <w:tabs>
          <w:tab w:val="left" w:pos="709"/>
        </w:tabs>
        <w:spacing w:after="0"/>
        <w:ind w:left="284" w:firstLine="425"/>
        <w:jc w:val="both"/>
        <w:rPr>
          <w:rFonts w:cs="Arial"/>
          <w:sz w:val="28"/>
          <w:szCs w:val="28"/>
        </w:rPr>
      </w:pPr>
      <w:r w:rsidRPr="00F8668F">
        <w:rPr>
          <w:sz w:val="28"/>
          <w:szCs w:val="28"/>
        </w:rPr>
        <w:t xml:space="preserve">Гидрографическая сеть представлена </w:t>
      </w:r>
      <w:r w:rsidRPr="00847F62">
        <w:rPr>
          <w:rFonts w:cs="Arial"/>
          <w:sz w:val="28"/>
          <w:szCs w:val="28"/>
        </w:rPr>
        <w:t>рек</w:t>
      </w:r>
      <w:r w:rsidR="0035497B">
        <w:rPr>
          <w:rFonts w:cs="Arial"/>
          <w:sz w:val="28"/>
          <w:szCs w:val="28"/>
        </w:rPr>
        <w:t>ами</w:t>
      </w:r>
      <w:r w:rsidR="00980A20">
        <w:rPr>
          <w:rFonts w:cs="Arial"/>
          <w:sz w:val="28"/>
          <w:szCs w:val="28"/>
        </w:rPr>
        <w:t>Чекмагуш</w:t>
      </w:r>
      <w:r w:rsidR="0035497B">
        <w:rPr>
          <w:rFonts w:cs="Arial"/>
          <w:sz w:val="28"/>
          <w:szCs w:val="28"/>
        </w:rPr>
        <w:t xml:space="preserve"> и </w:t>
      </w:r>
      <w:r w:rsidR="00980A20">
        <w:rPr>
          <w:rFonts w:cs="Arial"/>
          <w:sz w:val="28"/>
          <w:szCs w:val="28"/>
        </w:rPr>
        <w:t>Калмашка</w:t>
      </w:r>
      <w:r>
        <w:rPr>
          <w:rFonts w:cs="Arial"/>
          <w:sz w:val="28"/>
          <w:szCs w:val="28"/>
        </w:rPr>
        <w:t>, котор</w:t>
      </w:r>
      <w:r w:rsidR="0035497B">
        <w:rPr>
          <w:rFonts w:cs="Arial"/>
          <w:sz w:val="28"/>
          <w:szCs w:val="28"/>
        </w:rPr>
        <w:t>ы</w:t>
      </w:r>
      <w:r w:rsidR="0035497B">
        <w:rPr>
          <w:rFonts w:cs="Arial"/>
          <w:sz w:val="28"/>
          <w:szCs w:val="28"/>
        </w:rPr>
        <w:t>е</w:t>
      </w:r>
      <w:r w:rsidRPr="00847F62">
        <w:rPr>
          <w:rFonts w:cs="Arial"/>
          <w:sz w:val="28"/>
          <w:szCs w:val="28"/>
        </w:rPr>
        <w:t>протека</w:t>
      </w:r>
      <w:r w:rsidR="0035497B">
        <w:rPr>
          <w:rFonts w:cs="Arial"/>
          <w:sz w:val="28"/>
          <w:szCs w:val="28"/>
        </w:rPr>
        <w:t>ю</w:t>
      </w:r>
      <w:r w:rsidRPr="00847F62">
        <w:rPr>
          <w:rFonts w:cs="Arial"/>
          <w:sz w:val="28"/>
          <w:szCs w:val="28"/>
        </w:rPr>
        <w:t>т</w:t>
      </w:r>
      <w:r>
        <w:rPr>
          <w:rFonts w:cs="Arial"/>
          <w:sz w:val="28"/>
          <w:szCs w:val="28"/>
        </w:rPr>
        <w:t xml:space="preserve"> через всю территорию сельского поселения</w:t>
      </w:r>
      <w:r w:rsidR="00C133F8" w:rsidRPr="00847F62">
        <w:rPr>
          <w:rFonts w:cs="Arial"/>
          <w:sz w:val="28"/>
          <w:szCs w:val="28"/>
        </w:rPr>
        <w:t xml:space="preserve"> с </w:t>
      </w:r>
      <w:r w:rsidR="0035497B" w:rsidRPr="00847F62">
        <w:rPr>
          <w:rFonts w:cs="Arial"/>
          <w:sz w:val="28"/>
          <w:szCs w:val="28"/>
        </w:rPr>
        <w:t>запад</w:t>
      </w:r>
      <w:r w:rsidR="00C133F8" w:rsidRPr="00847F62">
        <w:rPr>
          <w:rFonts w:cs="Arial"/>
          <w:sz w:val="28"/>
          <w:szCs w:val="28"/>
        </w:rPr>
        <w:t>а на</w:t>
      </w:r>
      <w:r w:rsidR="0035497B" w:rsidRPr="00847F62">
        <w:rPr>
          <w:rFonts w:cs="Arial"/>
          <w:sz w:val="28"/>
          <w:szCs w:val="28"/>
        </w:rPr>
        <w:t>восток</w:t>
      </w:r>
      <w:r w:rsidR="00C133F8" w:rsidRPr="00847F62">
        <w:rPr>
          <w:rFonts w:cs="Arial"/>
          <w:sz w:val="28"/>
          <w:szCs w:val="28"/>
        </w:rPr>
        <w:t xml:space="preserve"> и впад</w:t>
      </w:r>
      <w:r w:rsidR="00C133F8" w:rsidRPr="00847F62">
        <w:rPr>
          <w:rFonts w:cs="Arial"/>
          <w:sz w:val="28"/>
          <w:szCs w:val="28"/>
        </w:rPr>
        <w:t>а</w:t>
      </w:r>
      <w:r w:rsidR="0035497B">
        <w:rPr>
          <w:rFonts w:cs="Arial"/>
          <w:sz w:val="28"/>
          <w:szCs w:val="28"/>
        </w:rPr>
        <w:t>ю</w:t>
      </w:r>
      <w:r w:rsidR="00C133F8" w:rsidRPr="00847F62">
        <w:rPr>
          <w:rFonts w:cs="Arial"/>
          <w:sz w:val="28"/>
          <w:szCs w:val="28"/>
        </w:rPr>
        <w:t>т в реку</w:t>
      </w:r>
      <w:r w:rsidR="0035497B">
        <w:rPr>
          <w:rFonts w:cs="Arial"/>
          <w:sz w:val="28"/>
          <w:szCs w:val="28"/>
        </w:rPr>
        <w:t>Чермасан</w:t>
      </w:r>
      <w:r w:rsidR="00BD18FF">
        <w:rPr>
          <w:rFonts w:cs="Arial"/>
          <w:sz w:val="28"/>
          <w:szCs w:val="28"/>
        </w:rPr>
        <w:t>,</w:t>
      </w:r>
      <w:r w:rsidR="00BD18FF">
        <w:rPr>
          <w:sz w:val="28"/>
          <w:szCs w:val="28"/>
        </w:rPr>
        <w:t>а также</w:t>
      </w:r>
      <w:r w:rsidR="00BD18FF" w:rsidRPr="00F8668F">
        <w:rPr>
          <w:sz w:val="28"/>
          <w:szCs w:val="28"/>
        </w:rPr>
        <w:t xml:space="preserve"> системой </w:t>
      </w:r>
      <w:r w:rsidR="0035497B">
        <w:rPr>
          <w:sz w:val="28"/>
          <w:szCs w:val="28"/>
        </w:rPr>
        <w:t>их</w:t>
      </w:r>
      <w:r w:rsidR="00BD18FF" w:rsidRPr="00F8668F">
        <w:rPr>
          <w:sz w:val="28"/>
          <w:szCs w:val="28"/>
        </w:rPr>
        <w:t xml:space="preserve"> притоков, представляющих собой мелкие речки, имеющие характер ручьев с незначитель</w:t>
      </w:r>
      <w:r w:rsidR="00BD18FF">
        <w:rPr>
          <w:sz w:val="28"/>
          <w:szCs w:val="28"/>
        </w:rPr>
        <w:t>ным водным деб</w:t>
      </w:r>
      <w:r w:rsidR="00BD18FF">
        <w:rPr>
          <w:sz w:val="28"/>
          <w:szCs w:val="28"/>
        </w:rPr>
        <w:t>и</w:t>
      </w:r>
      <w:r w:rsidR="00BD18FF">
        <w:rPr>
          <w:sz w:val="28"/>
          <w:szCs w:val="28"/>
        </w:rPr>
        <w:t>том,</w:t>
      </w:r>
      <w:r w:rsidR="00BD18FF" w:rsidRPr="00EA1AB8">
        <w:rPr>
          <w:sz w:val="28"/>
          <w:szCs w:val="28"/>
        </w:rPr>
        <w:t>протяженностью</w:t>
      </w:r>
      <w:r w:rsidR="00BD18FF">
        <w:rPr>
          <w:sz w:val="28"/>
          <w:szCs w:val="28"/>
        </w:rPr>
        <w:t>менее 10 км</w:t>
      </w:r>
      <w:r w:rsidR="00C133F8" w:rsidRPr="00847F62">
        <w:rPr>
          <w:rFonts w:cs="Arial"/>
          <w:sz w:val="28"/>
          <w:szCs w:val="28"/>
        </w:rPr>
        <w:t xml:space="preserve">. </w:t>
      </w:r>
    </w:p>
    <w:p w:rsidR="00553D57" w:rsidRPr="00824566" w:rsidRDefault="00980A20" w:rsidP="00461F6A">
      <w:pPr>
        <w:pStyle w:val="ac"/>
        <w:tabs>
          <w:tab w:val="left" w:pos="709"/>
        </w:tabs>
        <w:spacing w:after="0"/>
        <w:ind w:left="284" w:firstLine="425"/>
        <w:jc w:val="both"/>
        <w:rPr>
          <w:sz w:val="28"/>
          <w:szCs w:val="28"/>
        </w:rPr>
      </w:pPr>
      <w:r>
        <w:rPr>
          <w:sz w:val="28"/>
          <w:szCs w:val="28"/>
        </w:rPr>
        <w:t>В западной части</w:t>
      </w:r>
      <w:r w:rsidR="00BD18FF">
        <w:rPr>
          <w:sz w:val="28"/>
          <w:szCs w:val="28"/>
        </w:rPr>
        <w:t xml:space="preserve"> территории сельского поселения н</w:t>
      </w:r>
      <w:r>
        <w:rPr>
          <w:sz w:val="28"/>
          <w:szCs w:val="28"/>
        </w:rPr>
        <w:t>а</w:t>
      </w:r>
      <w:r w:rsidR="00BD18FF">
        <w:rPr>
          <w:sz w:val="28"/>
          <w:szCs w:val="28"/>
        </w:rPr>
        <w:t xml:space="preserve">ходятся </w:t>
      </w:r>
      <w:r>
        <w:rPr>
          <w:sz w:val="28"/>
          <w:szCs w:val="28"/>
        </w:rPr>
        <w:t xml:space="preserve">множество </w:t>
      </w:r>
      <w:r w:rsidR="0035497B">
        <w:rPr>
          <w:sz w:val="28"/>
          <w:szCs w:val="28"/>
        </w:rPr>
        <w:t>н</w:t>
      </w:r>
      <w:r w:rsidR="0035497B">
        <w:rPr>
          <w:sz w:val="28"/>
          <w:szCs w:val="28"/>
        </w:rPr>
        <w:t>е</w:t>
      </w:r>
      <w:r w:rsidR="0035497B">
        <w:rPr>
          <w:sz w:val="28"/>
          <w:szCs w:val="28"/>
        </w:rPr>
        <w:t>больши</w:t>
      </w:r>
      <w:r>
        <w:rPr>
          <w:sz w:val="28"/>
          <w:szCs w:val="28"/>
        </w:rPr>
        <w:t>хпрудов</w:t>
      </w:r>
      <w:r w:rsidR="0035497B">
        <w:rPr>
          <w:sz w:val="28"/>
          <w:szCs w:val="28"/>
        </w:rPr>
        <w:t>.</w:t>
      </w:r>
    </w:p>
    <w:p w:rsidR="009C5DAA" w:rsidRDefault="009C5DAA" w:rsidP="009C5DAA">
      <w:pPr>
        <w:tabs>
          <w:tab w:val="left" w:pos="709"/>
        </w:tabs>
        <w:ind w:left="284" w:right="34" w:firstLine="426"/>
        <w:jc w:val="center"/>
        <w:rPr>
          <w:b/>
          <w:i/>
          <w:sz w:val="28"/>
          <w:szCs w:val="28"/>
        </w:rPr>
      </w:pPr>
    </w:p>
    <w:p w:rsidR="00814AC1" w:rsidRDefault="00BD18FF" w:rsidP="00531DF6">
      <w:pPr>
        <w:tabs>
          <w:tab w:val="left" w:pos="709"/>
        </w:tabs>
        <w:ind w:left="284" w:right="34" w:firstLine="426"/>
        <w:jc w:val="center"/>
        <w:rPr>
          <w:b/>
          <w:i/>
          <w:sz w:val="28"/>
          <w:szCs w:val="28"/>
        </w:rPr>
      </w:pPr>
      <w:r>
        <w:rPr>
          <w:b/>
          <w:i/>
          <w:sz w:val="28"/>
          <w:szCs w:val="28"/>
        </w:rPr>
        <w:t>Перечень рек на территории</w:t>
      </w:r>
      <w:r w:rsidRPr="00757FB9">
        <w:rPr>
          <w:b/>
          <w:i/>
          <w:sz w:val="28"/>
          <w:szCs w:val="28"/>
        </w:rPr>
        <w:t xml:space="preserve"> сельского поселения</w:t>
      </w:r>
    </w:p>
    <w:p w:rsidR="00BD18FF" w:rsidRPr="00814AC1" w:rsidRDefault="006D44AC" w:rsidP="00531DF6">
      <w:pPr>
        <w:tabs>
          <w:tab w:val="left" w:pos="709"/>
        </w:tabs>
        <w:ind w:left="284" w:right="34" w:firstLine="426"/>
        <w:jc w:val="center"/>
        <w:rPr>
          <w:b/>
          <w:i/>
          <w:sz w:val="28"/>
          <w:szCs w:val="28"/>
        </w:rPr>
      </w:pPr>
      <w:r>
        <w:rPr>
          <w:b/>
          <w:i/>
          <w:sz w:val="28"/>
          <w:szCs w:val="28"/>
        </w:rPr>
        <w:t>Чекмагу</w:t>
      </w:r>
      <w:r w:rsidR="00425790">
        <w:rPr>
          <w:b/>
          <w:i/>
          <w:sz w:val="28"/>
          <w:szCs w:val="28"/>
        </w:rPr>
        <w:t>ш</w:t>
      </w:r>
      <w:r w:rsidR="00BD18FF">
        <w:rPr>
          <w:b/>
          <w:i/>
          <w:sz w:val="28"/>
          <w:szCs w:val="28"/>
        </w:rPr>
        <w:t>евский</w:t>
      </w:r>
      <w:r w:rsidR="00BD18FF" w:rsidRPr="00757FB9">
        <w:rPr>
          <w:b/>
          <w:i/>
          <w:sz w:val="28"/>
          <w:szCs w:val="28"/>
        </w:rPr>
        <w:t xml:space="preserve"> сельсовет</w:t>
      </w:r>
    </w:p>
    <w:p w:rsidR="00BD18FF" w:rsidRDefault="00BD18FF" w:rsidP="00396263">
      <w:pPr>
        <w:pStyle w:val="ac"/>
        <w:tabs>
          <w:tab w:val="num" w:pos="360"/>
        </w:tabs>
        <w:ind w:firstLine="349"/>
        <w:jc w:val="center"/>
        <w:rPr>
          <w:spacing w:val="-1"/>
          <w:sz w:val="28"/>
          <w:szCs w:val="28"/>
        </w:rPr>
      </w:pPr>
      <w:r w:rsidRPr="00B757CA">
        <w:rPr>
          <w:i/>
          <w:sz w:val="28"/>
          <w:szCs w:val="28"/>
          <w:shd w:val="clear" w:color="auto" w:fill="FFFFFF"/>
        </w:rPr>
        <w:t>таблица №</w:t>
      </w:r>
      <w:r w:rsidR="00CC58AD">
        <w:rPr>
          <w:i/>
          <w:sz w:val="28"/>
          <w:szCs w:val="28"/>
          <w:shd w:val="clear" w:color="auto" w:fill="FFFFFF"/>
        </w:rPr>
        <w:t>1</w:t>
      </w:r>
      <w:r w:rsidR="00461F6A">
        <w:rPr>
          <w:i/>
          <w:sz w:val="28"/>
          <w:szCs w:val="28"/>
          <w:shd w:val="clear" w:color="auto" w:fill="FFFFFF"/>
        </w:rPr>
        <w:t>7</w:t>
      </w:r>
    </w:p>
    <w:tbl>
      <w:tblPr>
        <w:tblW w:w="0" w:type="auto"/>
        <w:tblCellSpacing w:w="0" w:type="dxa"/>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60"/>
        <w:gridCol w:w="1406"/>
        <w:gridCol w:w="1620"/>
        <w:gridCol w:w="1620"/>
        <w:gridCol w:w="1650"/>
      </w:tblGrid>
      <w:tr w:rsidR="00531DF6" w:rsidTr="00531DF6">
        <w:trPr>
          <w:trHeight w:val="391"/>
          <w:tblCellSpacing w:w="0" w:type="dxa"/>
        </w:trPr>
        <w:tc>
          <w:tcPr>
            <w:tcW w:w="3260" w:type="dxa"/>
            <w:tcBorders>
              <w:top w:val="single" w:sz="2" w:space="0" w:color="auto"/>
              <w:left w:val="single" w:sz="6" w:space="0" w:color="000000"/>
              <w:bottom w:val="single" w:sz="6" w:space="0" w:color="000000"/>
              <w:right w:val="single" w:sz="6" w:space="0" w:color="000000"/>
            </w:tcBorders>
            <w:hideMark/>
          </w:tcPr>
          <w:p w:rsidR="00531DF6" w:rsidRDefault="00531DF6" w:rsidP="00D22F9F">
            <w:pPr>
              <w:pStyle w:val="af0"/>
              <w:spacing w:before="0" w:beforeAutospacing="0" w:afterAutospacing="0"/>
              <w:ind w:left="600" w:right="66" w:hanging="600"/>
              <w:jc w:val="center"/>
            </w:pPr>
            <w:r>
              <w:t>Водный объект</w:t>
            </w:r>
          </w:p>
        </w:tc>
        <w:tc>
          <w:tcPr>
            <w:tcW w:w="1406" w:type="dxa"/>
            <w:tcBorders>
              <w:top w:val="single" w:sz="2" w:space="0" w:color="auto"/>
              <w:left w:val="single" w:sz="6" w:space="0" w:color="000000"/>
              <w:bottom w:val="single" w:sz="6" w:space="0" w:color="000000"/>
              <w:right w:val="single" w:sz="2" w:space="0" w:color="auto"/>
            </w:tcBorders>
            <w:hideMark/>
          </w:tcPr>
          <w:p w:rsidR="00531DF6" w:rsidRDefault="00531DF6" w:rsidP="00D22F9F">
            <w:pPr>
              <w:pStyle w:val="af0"/>
              <w:spacing w:before="0" w:beforeAutospacing="0" w:afterAutospacing="0"/>
              <w:ind w:left="600" w:right="66" w:hanging="600"/>
              <w:jc w:val="center"/>
            </w:pPr>
            <w:r>
              <w:t>Длина, км</w:t>
            </w:r>
          </w:p>
        </w:tc>
        <w:tc>
          <w:tcPr>
            <w:tcW w:w="1620" w:type="dxa"/>
            <w:tcBorders>
              <w:top w:val="single" w:sz="2" w:space="0" w:color="auto"/>
              <w:left w:val="single" w:sz="6" w:space="0" w:color="000000"/>
              <w:bottom w:val="single" w:sz="6" w:space="0" w:color="000000"/>
              <w:right w:val="single" w:sz="2" w:space="0" w:color="auto"/>
            </w:tcBorders>
            <w:hideMark/>
          </w:tcPr>
          <w:p w:rsidR="00531DF6" w:rsidRDefault="00531DF6" w:rsidP="00D22F9F">
            <w:pPr>
              <w:pStyle w:val="af0"/>
              <w:spacing w:before="0" w:beforeAutospacing="0" w:afterAutospacing="0"/>
              <w:ind w:left="600" w:right="66" w:hanging="600"/>
              <w:jc w:val="center"/>
            </w:pPr>
            <w:r>
              <w:t>ВЗ, м</w:t>
            </w:r>
          </w:p>
        </w:tc>
        <w:tc>
          <w:tcPr>
            <w:tcW w:w="1620" w:type="dxa"/>
            <w:tcBorders>
              <w:top w:val="single" w:sz="2" w:space="0" w:color="auto"/>
              <w:left w:val="single" w:sz="6" w:space="0" w:color="000000"/>
              <w:bottom w:val="single" w:sz="6" w:space="0" w:color="000000"/>
              <w:right w:val="single" w:sz="2" w:space="0" w:color="auto"/>
            </w:tcBorders>
            <w:hideMark/>
          </w:tcPr>
          <w:p w:rsidR="00531DF6" w:rsidRDefault="00531DF6" w:rsidP="00D22F9F">
            <w:pPr>
              <w:pStyle w:val="af0"/>
              <w:spacing w:before="0" w:beforeAutospacing="0" w:afterAutospacing="0"/>
              <w:ind w:left="600" w:right="66" w:hanging="600"/>
              <w:jc w:val="center"/>
            </w:pPr>
            <w:r>
              <w:t>ПЗП, м</w:t>
            </w:r>
          </w:p>
        </w:tc>
        <w:tc>
          <w:tcPr>
            <w:tcW w:w="1650" w:type="dxa"/>
            <w:tcBorders>
              <w:top w:val="single" w:sz="2" w:space="0" w:color="auto"/>
              <w:left w:val="single" w:sz="2" w:space="0" w:color="auto"/>
              <w:bottom w:val="single" w:sz="6" w:space="0" w:color="000000"/>
              <w:right w:val="single" w:sz="6" w:space="0" w:color="000000"/>
            </w:tcBorders>
            <w:hideMark/>
          </w:tcPr>
          <w:p w:rsidR="00531DF6" w:rsidRDefault="00531DF6" w:rsidP="00D22F9F">
            <w:pPr>
              <w:pStyle w:val="af0"/>
              <w:spacing w:before="0" w:beforeAutospacing="0" w:afterAutospacing="0"/>
              <w:ind w:left="600" w:right="66" w:hanging="600"/>
              <w:jc w:val="center"/>
            </w:pPr>
            <w:r>
              <w:t>БП, м</w:t>
            </w:r>
          </w:p>
        </w:tc>
      </w:tr>
      <w:tr w:rsidR="00531DF6" w:rsidTr="00531DF6">
        <w:trPr>
          <w:trHeight w:hRule="exact" w:val="417"/>
          <w:tblCellSpacing w:w="0" w:type="dxa"/>
        </w:trPr>
        <w:tc>
          <w:tcPr>
            <w:tcW w:w="3260" w:type="dxa"/>
            <w:tcBorders>
              <w:top w:val="single" w:sz="6" w:space="0" w:color="000000"/>
              <w:left w:val="single" w:sz="6" w:space="0" w:color="000000"/>
              <w:bottom w:val="single" w:sz="6" w:space="0" w:color="000000"/>
              <w:right w:val="single" w:sz="6" w:space="0" w:color="000000"/>
            </w:tcBorders>
            <w:hideMark/>
          </w:tcPr>
          <w:p w:rsidR="00531DF6" w:rsidRDefault="00531DF6" w:rsidP="00D22F9F">
            <w:pPr>
              <w:tabs>
                <w:tab w:val="left" w:pos="6804"/>
              </w:tabs>
              <w:ind w:left="94"/>
              <w:rPr>
                <w:sz w:val="28"/>
                <w:szCs w:val="28"/>
              </w:rPr>
            </w:pPr>
            <w:r>
              <w:rPr>
                <w:sz w:val="28"/>
                <w:szCs w:val="28"/>
              </w:rPr>
              <w:t>р. Калмашка</w:t>
            </w:r>
          </w:p>
        </w:tc>
        <w:tc>
          <w:tcPr>
            <w:tcW w:w="1406"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tabs>
                <w:tab w:val="left" w:pos="6804"/>
              </w:tabs>
              <w:ind w:left="-59"/>
              <w:jc w:val="center"/>
              <w:rPr>
                <w:sz w:val="28"/>
                <w:szCs w:val="28"/>
              </w:rPr>
            </w:pPr>
            <w:r>
              <w:rPr>
                <w:sz w:val="28"/>
                <w:szCs w:val="28"/>
              </w:rPr>
              <w:t>51</w:t>
            </w:r>
          </w:p>
        </w:tc>
        <w:tc>
          <w:tcPr>
            <w:tcW w:w="1620"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pStyle w:val="af0"/>
              <w:spacing w:beforeAutospacing="0" w:afterAutospacing="0"/>
              <w:ind w:left="600" w:right="366" w:hanging="600"/>
              <w:jc w:val="center"/>
              <w:rPr>
                <w:sz w:val="28"/>
                <w:szCs w:val="28"/>
              </w:rPr>
            </w:pPr>
            <w:r>
              <w:rPr>
                <w:sz w:val="28"/>
                <w:szCs w:val="28"/>
              </w:rPr>
              <w:t xml:space="preserve">     200</w:t>
            </w:r>
          </w:p>
        </w:tc>
        <w:tc>
          <w:tcPr>
            <w:tcW w:w="1620"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pStyle w:val="af0"/>
              <w:spacing w:beforeAutospacing="0" w:afterAutospacing="0"/>
              <w:ind w:left="600" w:right="366" w:hanging="600"/>
              <w:jc w:val="center"/>
              <w:rPr>
                <w:sz w:val="28"/>
                <w:szCs w:val="28"/>
              </w:rPr>
            </w:pPr>
            <w:r>
              <w:rPr>
                <w:sz w:val="28"/>
                <w:szCs w:val="28"/>
              </w:rPr>
              <w:t xml:space="preserve">     30</w:t>
            </w:r>
          </w:p>
        </w:tc>
        <w:tc>
          <w:tcPr>
            <w:tcW w:w="1650" w:type="dxa"/>
            <w:tcBorders>
              <w:top w:val="single" w:sz="6" w:space="0" w:color="000000"/>
              <w:left w:val="single" w:sz="2" w:space="0" w:color="auto"/>
              <w:bottom w:val="single" w:sz="6" w:space="0" w:color="000000"/>
              <w:right w:val="single" w:sz="6" w:space="0" w:color="000000"/>
            </w:tcBorders>
            <w:hideMark/>
          </w:tcPr>
          <w:p w:rsidR="00531DF6" w:rsidRDefault="00531DF6" w:rsidP="00D22F9F">
            <w:pPr>
              <w:pStyle w:val="af0"/>
              <w:spacing w:beforeAutospacing="0" w:afterAutospacing="0"/>
              <w:ind w:left="600" w:right="366" w:hanging="600"/>
              <w:jc w:val="center"/>
              <w:rPr>
                <w:sz w:val="28"/>
                <w:szCs w:val="28"/>
              </w:rPr>
            </w:pPr>
            <w:r>
              <w:rPr>
                <w:sz w:val="28"/>
                <w:szCs w:val="28"/>
              </w:rPr>
              <w:t xml:space="preserve">     20</w:t>
            </w:r>
          </w:p>
        </w:tc>
      </w:tr>
      <w:tr w:rsidR="00531DF6" w:rsidTr="00531DF6">
        <w:trPr>
          <w:trHeight w:hRule="exact" w:val="417"/>
          <w:tblCellSpacing w:w="0" w:type="dxa"/>
        </w:trPr>
        <w:tc>
          <w:tcPr>
            <w:tcW w:w="3260" w:type="dxa"/>
            <w:tcBorders>
              <w:top w:val="single" w:sz="6" w:space="0" w:color="000000"/>
              <w:left w:val="single" w:sz="6" w:space="0" w:color="000000"/>
              <w:bottom w:val="single" w:sz="6" w:space="0" w:color="000000"/>
              <w:right w:val="single" w:sz="6" w:space="0" w:color="000000"/>
            </w:tcBorders>
            <w:hideMark/>
          </w:tcPr>
          <w:p w:rsidR="00531DF6" w:rsidRDefault="00531DF6" w:rsidP="00D22F9F">
            <w:pPr>
              <w:tabs>
                <w:tab w:val="left" w:pos="6804"/>
              </w:tabs>
              <w:ind w:left="-59" w:firstLine="142"/>
              <w:rPr>
                <w:sz w:val="28"/>
                <w:szCs w:val="28"/>
              </w:rPr>
            </w:pPr>
            <w:r>
              <w:rPr>
                <w:sz w:val="28"/>
                <w:szCs w:val="28"/>
              </w:rPr>
              <w:t>р. Чекмагуш</w:t>
            </w:r>
          </w:p>
        </w:tc>
        <w:tc>
          <w:tcPr>
            <w:tcW w:w="1406"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tabs>
                <w:tab w:val="left" w:pos="6804"/>
              </w:tabs>
              <w:ind w:left="-59"/>
              <w:jc w:val="center"/>
              <w:rPr>
                <w:sz w:val="28"/>
                <w:szCs w:val="28"/>
              </w:rPr>
            </w:pPr>
            <w:r>
              <w:rPr>
                <w:sz w:val="28"/>
                <w:szCs w:val="28"/>
              </w:rPr>
              <w:t>17</w:t>
            </w:r>
          </w:p>
        </w:tc>
        <w:tc>
          <w:tcPr>
            <w:tcW w:w="1620"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100</w:t>
            </w:r>
          </w:p>
        </w:tc>
        <w:tc>
          <w:tcPr>
            <w:tcW w:w="1620" w:type="dxa"/>
            <w:tcBorders>
              <w:top w:val="single" w:sz="6" w:space="0" w:color="000000"/>
              <w:left w:val="single" w:sz="2" w:space="0" w:color="auto"/>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30</w:t>
            </w:r>
          </w:p>
        </w:tc>
        <w:tc>
          <w:tcPr>
            <w:tcW w:w="1650" w:type="dxa"/>
            <w:tcBorders>
              <w:top w:val="single" w:sz="6" w:space="0" w:color="000000"/>
              <w:left w:val="single" w:sz="2" w:space="0" w:color="auto"/>
              <w:bottom w:val="single" w:sz="6" w:space="0" w:color="000000"/>
              <w:right w:val="single" w:sz="6" w:space="0" w:color="000000"/>
            </w:tcBorders>
            <w:hideMark/>
          </w:tcPr>
          <w:p w:rsidR="00531DF6" w:rsidRDefault="00531DF6" w:rsidP="00D22F9F">
            <w:pPr>
              <w:pStyle w:val="af0"/>
              <w:jc w:val="center"/>
              <w:rPr>
                <w:sz w:val="28"/>
                <w:szCs w:val="28"/>
              </w:rPr>
            </w:pPr>
            <w:r>
              <w:rPr>
                <w:sz w:val="28"/>
                <w:szCs w:val="28"/>
              </w:rPr>
              <w:t>20</w:t>
            </w:r>
          </w:p>
        </w:tc>
      </w:tr>
      <w:tr w:rsidR="00531DF6" w:rsidTr="00531DF6">
        <w:trPr>
          <w:trHeight w:hRule="exact" w:val="417"/>
          <w:tblCellSpacing w:w="0" w:type="dxa"/>
        </w:trPr>
        <w:tc>
          <w:tcPr>
            <w:tcW w:w="3260" w:type="dxa"/>
            <w:tcBorders>
              <w:top w:val="single" w:sz="6" w:space="0" w:color="000000"/>
              <w:left w:val="single" w:sz="6" w:space="0" w:color="000000"/>
              <w:bottom w:val="single" w:sz="6" w:space="0" w:color="000000"/>
              <w:right w:val="single" w:sz="6" w:space="0" w:color="000000"/>
            </w:tcBorders>
            <w:hideMark/>
          </w:tcPr>
          <w:p w:rsidR="00531DF6" w:rsidRDefault="00531DF6" w:rsidP="00D22F9F">
            <w:pPr>
              <w:tabs>
                <w:tab w:val="left" w:pos="6804"/>
              </w:tabs>
              <w:ind w:left="-59" w:firstLine="142"/>
              <w:rPr>
                <w:sz w:val="28"/>
                <w:szCs w:val="28"/>
              </w:rPr>
            </w:pPr>
            <w:r>
              <w:rPr>
                <w:sz w:val="28"/>
                <w:szCs w:val="28"/>
              </w:rPr>
              <w:t>руч. Камайкул</w:t>
            </w:r>
          </w:p>
        </w:tc>
        <w:tc>
          <w:tcPr>
            <w:tcW w:w="1406"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tabs>
                <w:tab w:val="left" w:pos="6804"/>
              </w:tabs>
              <w:ind w:left="-59"/>
              <w:jc w:val="center"/>
              <w:rPr>
                <w:sz w:val="28"/>
                <w:szCs w:val="28"/>
              </w:rPr>
            </w:pPr>
            <w:r>
              <w:rPr>
                <w:sz w:val="28"/>
                <w:szCs w:val="28"/>
              </w:rPr>
              <w:t>4,5</w:t>
            </w:r>
          </w:p>
        </w:tc>
        <w:tc>
          <w:tcPr>
            <w:tcW w:w="1620"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50</w:t>
            </w:r>
          </w:p>
        </w:tc>
        <w:tc>
          <w:tcPr>
            <w:tcW w:w="1620" w:type="dxa"/>
            <w:tcBorders>
              <w:top w:val="single" w:sz="6" w:space="0" w:color="000000"/>
              <w:left w:val="single" w:sz="2" w:space="0" w:color="auto"/>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50</w:t>
            </w:r>
          </w:p>
        </w:tc>
        <w:tc>
          <w:tcPr>
            <w:tcW w:w="1650" w:type="dxa"/>
            <w:tcBorders>
              <w:top w:val="single" w:sz="6" w:space="0" w:color="000000"/>
              <w:left w:val="single" w:sz="2" w:space="0" w:color="auto"/>
              <w:bottom w:val="single" w:sz="6" w:space="0" w:color="000000"/>
              <w:right w:val="single" w:sz="6" w:space="0" w:color="000000"/>
            </w:tcBorders>
            <w:hideMark/>
          </w:tcPr>
          <w:p w:rsidR="00531DF6" w:rsidRDefault="00531DF6" w:rsidP="00D22F9F">
            <w:pPr>
              <w:pStyle w:val="af0"/>
              <w:jc w:val="center"/>
              <w:rPr>
                <w:sz w:val="28"/>
                <w:szCs w:val="28"/>
              </w:rPr>
            </w:pPr>
            <w:r>
              <w:rPr>
                <w:sz w:val="28"/>
                <w:szCs w:val="28"/>
              </w:rPr>
              <w:t>5</w:t>
            </w:r>
          </w:p>
        </w:tc>
      </w:tr>
      <w:tr w:rsidR="00531DF6" w:rsidTr="00531DF6">
        <w:trPr>
          <w:trHeight w:hRule="exact" w:val="417"/>
          <w:tblCellSpacing w:w="0" w:type="dxa"/>
        </w:trPr>
        <w:tc>
          <w:tcPr>
            <w:tcW w:w="3260" w:type="dxa"/>
            <w:tcBorders>
              <w:top w:val="single" w:sz="6" w:space="0" w:color="000000"/>
              <w:left w:val="single" w:sz="6" w:space="0" w:color="000000"/>
              <w:bottom w:val="single" w:sz="6" w:space="0" w:color="000000"/>
              <w:right w:val="single" w:sz="6" w:space="0" w:color="000000"/>
            </w:tcBorders>
          </w:tcPr>
          <w:p w:rsidR="00531DF6" w:rsidRDefault="00531DF6" w:rsidP="00D22F9F">
            <w:pPr>
              <w:tabs>
                <w:tab w:val="left" w:pos="6804"/>
              </w:tabs>
              <w:ind w:left="-59" w:firstLine="142"/>
              <w:rPr>
                <w:sz w:val="28"/>
                <w:szCs w:val="28"/>
              </w:rPr>
            </w:pPr>
            <w:r>
              <w:rPr>
                <w:sz w:val="28"/>
                <w:szCs w:val="28"/>
              </w:rPr>
              <w:t>руч. Шибикей (</w:t>
            </w:r>
            <w:r w:rsidRPr="00F53733">
              <w:rPr>
                <w:sz w:val="28"/>
                <w:szCs w:val="28"/>
              </w:rPr>
              <w:t>Чебек</w:t>
            </w:r>
            <w:r>
              <w:rPr>
                <w:sz w:val="28"/>
                <w:szCs w:val="28"/>
              </w:rPr>
              <w:t>ей)</w:t>
            </w:r>
          </w:p>
        </w:tc>
        <w:tc>
          <w:tcPr>
            <w:tcW w:w="1406" w:type="dxa"/>
            <w:tcBorders>
              <w:top w:val="single" w:sz="6" w:space="0" w:color="000000"/>
              <w:left w:val="single" w:sz="6" w:space="0" w:color="000000"/>
              <w:bottom w:val="single" w:sz="6" w:space="0" w:color="000000"/>
              <w:right w:val="single" w:sz="2" w:space="0" w:color="auto"/>
            </w:tcBorders>
          </w:tcPr>
          <w:p w:rsidR="00531DF6" w:rsidRDefault="00531DF6" w:rsidP="00D22F9F">
            <w:pPr>
              <w:tabs>
                <w:tab w:val="left" w:pos="6804"/>
              </w:tabs>
              <w:spacing w:after="240"/>
              <w:ind w:left="-59"/>
              <w:jc w:val="center"/>
              <w:rPr>
                <w:sz w:val="28"/>
                <w:szCs w:val="28"/>
              </w:rPr>
            </w:pPr>
            <w:r>
              <w:rPr>
                <w:sz w:val="28"/>
                <w:szCs w:val="28"/>
              </w:rPr>
              <w:t>4,5</w:t>
            </w:r>
          </w:p>
          <w:p w:rsidR="00531DF6" w:rsidRDefault="00531DF6" w:rsidP="00D22F9F">
            <w:pPr>
              <w:tabs>
                <w:tab w:val="left" w:pos="6804"/>
              </w:tabs>
              <w:ind w:left="-59"/>
              <w:jc w:val="center"/>
              <w:rPr>
                <w:sz w:val="28"/>
                <w:szCs w:val="28"/>
              </w:rPr>
            </w:pPr>
          </w:p>
        </w:tc>
        <w:tc>
          <w:tcPr>
            <w:tcW w:w="1620" w:type="dxa"/>
            <w:tcBorders>
              <w:top w:val="single" w:sz="6" w:space="0" w:color="000000"/>
              <w:left w:val="single" w:sz="6" w:space="0" w:color="000000"/>
              <w:bottom w:val="single" w:sz="6" w:space="0" w:color="000000"/>
              <w:right w:val="single" w:sz="2" w:space="0" w:color="auto"/>
            </w:tcBorders>
          </w:tcPr>
          <w:p w:rsidR="00531DF6" w:rsidRDefault="00531DF6" w:rsidP="00D22F9F">
            <w:pPr>
              <w:pStyle w:val="af0"/>
              <w:jc w:val="center"/>
              <w:rPr>
                <w:sz w:val="28"/>
                <w:szCs w:val="28"/>
              </w:rPr>
            </w:pPr>
            <w:r>
              <w:rPr>
                <w:sz w:val="28"/>
                <w:szCs w:val="28"/>
              </w:rPr>
              <w:t>50</w:t>
            </w:r>
          </w:p>
        </w:tc>
        <w:tc>
          <w:tcPr>
            <w:tcW w:w="1620" w:type="dxa"/>
            <w:tcBorders>
              <w:top w:val="single" w:sz="6" w:space="0" w:color="000000"/>
              <w:left w:val="single" w:sz="2" w:space="0" w:color="auto"/>
              <w:bottom w:val="single" w:sz="6" w:space="0" w:color="000000"/>
              <w:right w:val="single" w:sz="2" w:space="0" w:color="auto"/>
            </w:tcBorders>
          </w:tcPr>
          <w:p w:rsidR="00531DF6" w:rsidRDefault="00531DF6" w:rsidP="00D22F9F">
            <w:pPr>
              <w:pStyle w:val="af0"/>
              <w:jc w:val="center"/>
              <w:rPr>
                <w:sz w:val="28"/>
                <w:szCs w:val="28"/>
              </w:rPr>
            </w:pPr>
            <w:r>
              <w:rPr>
                <w:sz w:val="28"/>
                <w:szCs w:val="28"/>
              </w:rPr>
              <w:t>50</w:t>
            </w:r>
          </w:p>
        </w:tc>
        <w:tc>
          <w:tcPr>
            <w:tcW w:w="1650" w:type="dxa"/>
            <w:tcBorders>
              <w:top w:val="single" w:sz="6" w:space="0" w:color="000000"/>
              <w:left w:val="single" w:sz="2" w:space="0" w:color="auto"/>
              <w:bottom w:val="single" w:sz="6" w:space="0" w:color="000000"/>
              <w:right w:val="single" w:sz="6" w:space="0" w:color="000000"/>
            </w:tcBorders>
          </w:tcPr>
          <w:p w:rsidR="00531DF6" w:rsidRDefault="00531DF6" w:rsidP="00D22F9F">
            <w:pPr>
              <w:pStyle w:val="af0"/>
              <w:jc w:val="center"/>
              <w:rPr>
                <w:sz w:val="28"/>
                <w:szCs w:val="28"/>
              </w:rPr>
            </w:pPr>
            <w:r>
              <w:rPr>
                <w:sz w:val="28"/>
                <w:szCs w:val="28"/>
              </w:rPr>
              <w:t>5</w:t>
            </w:r>
          </w:p>
          <w:p w:rsidR="00531DF6" w:rsidRDefault="00531DF6" w:rsidP="00D22F9F">
            <w:pPr>
              <w:pStyle w:val="af0"/>
              <w:jc w:val="center"/>
              <w:rPr>
                <w:sz w:val="28"/>
                <w:szCs w:val="28"/>
              </w:rPr>
            </w:pPr>
          </w:p>
        </w:tc>
      </w:tr>
      <w:tr w:rsidR="00531DF6" w:rsidTr="00531DF6">
        <w:trPr>
          <w:trHeight w:hRule="exact" w:val="417"/>
          <w:tblCellSpacing w:w="0" w:type="dxa"/>
        </w:trPr>
        <w:tc>
          <w:tcPr>
            <w:tcW w:w="3260" w:type="dxa"/>
            <w:tcBorders>
              <w:top w:val="single" w:sz="6" w:space="0" w:color="000000"/>
              <w:left w:val="single" w:sz="6" w:space="0" w:color="000000"/>
              <w:bottom w:val="single" w:sz="6" w:space="0" w:color="000000"/>
              <w:right w:val="single" w:sz="6" w:space="0" w:color="000000"/>
            </w:tcBorders>
            <w:hideMark/>
          </w:tcPr>
          <w:p w:rsidR="00531DF6" w:rsidRDefault="00531DF6" w:rsidP="00D22F9F">
            <w:pPr>
              <w:tabs>
                <w:tab w:val="left" w:pos="6804"/>
              </w:tabs>
              <w:ind w:left="-59" w:firstLine="142"/>
              <w:rPr>
                <w:sz w:val="28"/>
                <w:szCs w:val="28"/>
              </w:rPr>
            </w:pPr>
            <w:r>
              <w:rPr>
                <w:sz w:val="28"/>
                <w:szCs w:val="28"/>
              </w:rPr>
              <w:t>руч. Тачинкул</w:t>
            </w:r>
          </w:p>
        </w:tc>
        <w:tc>
          <w:tcPr>
            <w:tcW w:w="1406"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tabs>
                <w:tab w:val="left" w:pos="6804"/>
              </w:tabs>
              <w:ind w:left="-59"/>
              <w:jc w:val="center"/>
              <w:rPr>
                <w:color w:val="FF0000"/>
                <w:sz w:val="28"/>
                <w:szCs w:val="28"/>
              </w:rPr>
            </w:pPr>
            <w:r>
              <w:rPr>
                <w:sz w:val="28"/>
                <w:szCs w:val="28"/>
              </w:rPr>
              <w:t>−</w:t>
            </w:r>
          </w:p>
        </w:tc>
        <w:tc>
          <w:tcPr>
            <w:tcW w:w="1620" w:type="dxa"/>
            <w:tcBorders>
              <w:top w:val="single" w:sz="6" w:space="0" w:color="000000"/>
              <w:left w:val="single" w:sz="6" w:space="0" w:color="000000"/>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50</w:t>
            </w:r>
          </w:p>
        </w:tc>
        <w:tc>
          <w:tcPr>
            <w:tcW w:w="1620" w:type="dxa"/>
            <w:tcBorders>
              <w:top w:val="single" w:sz="6" w:space="0" w:color="000000"/>
              <w:left w:val="single" w:sz="2" w:space="0" w:color="auto"/>
              <w:bottom w:val="single" w:sz="6" w:space="0" w:color="000000"/>
              <w:right w:val="single" w:sz="2" w:space="0" w:color="auto"/>
            </w:tcBorders>
            <w:hideMark/>
          </w:tcPr>
          <w:p w:rsidR="00531DF6" w:rsidRDefault="00531DF6" w:rsidP="00D22F9F">
            <w:pPr>
              <w:pStyle w:val="af0"/>
              <w:jc w:val="center"/>
              <w:rPr>
                <w:sz w:val="28"/>
                <w:szCs w:val="28"/>
              </w:rPr>
            </w:pPr>
            <w:r>
              <w:rPr>
                <w:sz w:val="28"/>
                <w:szCs w:val="28"/>
              </w:rPr>
              <w:t>50</w:t>
            </w:r>
          </w:p>
        </w:tc>
        <w:tc>
          <w:tcPr>
            <w:tcW w:w="1650" w:type="dxa"/>
            <w:tcBorders>
              <w:top w:val="single" w:sz="6" w:space="0" w:color="000000"/>
              <w:left w:val="single" w:sz="2" w:space="0" w:color="auto"/>
              <w:bottom w:val="single" w:sz="6" w:space="0" w:color="000000"/>
              <w:right w:val="single" w:sz="6" w:space="0" w:color="000000"/>
            </w:tcBorders>
            <w:hideMark/>
          </w:tcPr>
          <w:p w:rsidR="00531DF6" w:rsidRDefault="00531DF6" w:rsidP="00D22F9F">
            <w:pPr>
              <w:pStyle w:val="af0"/>
              <w:jc w:val="center"/>
              <w:rPr>
                <w:sz w:val="28"/>
                <w:szCs w:val="28"/>
              </w:rPr>
            </w:pPr>
            <w:r>
              <w:rPr>
                <w:sz w:val="28"/>
                <w:szCs w:val="28"/>
              </w:rPr>
              <w:t>5</w:t>
            </w:r>
          </w:p>
        </w:tc>
      </w:tr>
      <w:tr w:rsidR="00531DF6" w:rsidTr="00531DF6">
        <w:trPr>
          <w:trHeight w:hRule="exact" w:val="417"/>
          <w:tblCellSpacing w:w="0" w:type="dxa"/>
        </w:trPr>
        <w:tc>
          <w:tcPr>
            <w:tcW w:w="3260" w:type="dxa"/>
            <w:tcBorders>
              <w:top w:val="single" w:sz="6" w:space="0" w:color="000000"/>
              <w:left w:val="single" w:sz="6" w:space="0" w:color="000000"/>
              <w:bottom w:val="single" w:sz="2" w:space="0" w:color="auto"/>
              <w:right w:val="single" w:sz="6" w:space="0" w:color="000000"/>
            </w:tcBorders>
            <w:hideMark/>
          </w:tcPr>
          <w:p w:rsidR="00531DF6" w:rsidRDefault="00531DF6" w:rsidP="00D22F9F">
            <w:pPr>
              <w:tabs>
                <w:tab w:val="left" w:pos="6804"/>
              </w:tabs>
              <w:ind w:left="-59" w:firstLine="142"/>
              <w:rPr>
                <w:sz w:val="28"/>
                <w:szCs w:val="28"/>
              </w:rPr>
            </w:pPr>
            <w:r>
              <w:rPr>
                <w:sz w:val="28"/>
                <w:szCs w:val="28"/>
              </w:rPr>
              <w:t>руч. Дунайка</w:t>
            </w:r>
          </w:p>
        </w:tc>
        <w:tc>
          <w:tcPr>
            <w:tcW w:w="1406" w:type="dxa"/>
            <w:tcBorders>
              <w:top w:val="single" w:sz="6" w:space="0" w:color="000000"/>
              <w:left w:val="single" w:sz="6" w:space="0" w:color="000000"/>
              <w:bottom w:val="single" w:sz="2" w:space="0" w:color="auto"/>
              <w:right w:val="single" w:sz="2" w:space="0" w:color="auto"/>
            </w:tcBorders>
            <w:hideMark/>
          </w:tcPr>
          <w:p w:rsidR="00531DF6" w:rsidRDefault="00531DF6" w:rsidP="00D22F9F">
            <w:pPr>
              <w:tabs>
                <w:tab w:val="left" w:pos="6804"/>
              </w:tabs>
              <w:ind w:left="-59"/>
              <w:jc w:val="center"/>
              <w:rPr>
                <w:color w:val="FF0000"/>
                <w:sz w:val="28"/>
                <w:szCs w:val="28"/>
              </w:rPr>
            </w:pPr>
            <w:r>
              <w:rPr>
                <w:sz w:val="28"/>
                <w:szCs w:val="28"/>
              </w:rPr>
              <w:t>−</w:t>
            </w:r>
          </w:p>
        </w:tc>
        <w:tc>
          <w:tcPr>
            <w:tcW w:w="1620" w:type="dxa"/>
            <w:tcBorders>
              <w:top w:val="single" w:sz="6" w:space="0" w:color="000000"/>
              <w:left w:val="single" w:sz="6" w:space="0" w:color="000000"/>
              <w:bottom w:val="single" w:sz="2" w:space="0" w:color="auto"/>
              <w:right w:val="single" w:sz="2" w:space="0" w:color="auto"/>
            </w:tcBorders>
            <w:hideMark/>
          </w:tcPr>
          <w:p w:rsidR="00531DF6" w:rsidRDefault="00531DF6" w:rsidP="00D22F9F">
            <w:pPr>
              <w:pStyle w:val="af0"/>
              <w:jc w:val="center"/>
              <w:rPr>
                <w:sz w:val="28"/>
                <w:szCs w:val="28"/>
              </w:rPr>
            </w:pPr>
            <w:r>
              <w:rPr>
                <w:sz w:val="28"/>
                <w:szCs w:val="28"/>
              </w:rPr>
              <w:t>50</w:t>
            </w:r>
          </w:p>
        </w:tc>
        <w:tc>
          <w:tcPr>
            <w:tcW w:w="1620" w:type="dxa"/>
            <w:tcBorders>
              <w:top w:val="single" w:sz="6" w:space="0" w:color="000000"/>
              <w:left w:val="single" w:sz="2" w:space="0" w:color="auto"/>
              <w:bottom w:val="single" w:sz="2" w:space="0" w:color="auto"/>
              <w:right w:val="single" w:sz="2" w:space="0" w:color="auto"/>
            </w:tcBorders>
            <w:hideMark/>
          </w:tcPr>
          <w:p w:rsidR="00531DF6" w:rsidRDefault="00531DF6" w:rsidP="00D22F9F">
            <w:pPr>
              <w:pStyle w:val="af0"/>
              <w:jc w:val="center"/>
              <w:rPr>
                <w:sz w:val="28"/>
                <w:szCs w:val="28"/>
              </w:rPr>
            </w:pPr>
            <w:r>
              <w:rPr>
                <w:sz w:val="28"/>
                <w:szCs w:val="28"/>
              </w:rPr>
              <w:t>50</w:t>
            </w:r>
          </w:p>
        </w:tc>
        <w:tc>
          <w:tcPr>
            <w:tcW w:w="1650" w:type="dxa"/>
            <w:tcBorders>
              <w:top w:val="single" w:sz="6" w:space="0" w:color="000000"/>
              <w:left w:val="single" w:sz="2" w:space="0" w:color="auto"/>
              <w:bottom w:val="single" w:sz="2" w:space="0" w:color="auto"/>
              <w:right w:val="single" w:sz="6" w:space="0" w:color="000000"/>
            </w:tcBorders>
            <w:hideMark/>
          </w:tcPr>
          <w:p w:rsidR="00531DF6" w:rsidRDefault="00531DF6" w:rsidP="00D22F9F">
            <w:pPr>
              <w:pStyle w:val="af0"/>
              <w:jc w:val="center"/>
              <w:rPr>
                <w:sz w:val="28"/>
                <w:szCs w:val="28"/>
              </w:rPr>
            </w:pPr>
            <w:r>
              <w:rPr>
                <w:sz w:val="28"/>
                <w:szCs w:val="28"/>
              </w:rPr>
              <w:t>5</w:t>
            </w:r>
          </w:p>
        </w:tc>
      </w:tr>
    </w:tbl>
    <w:p w:rsidR="00525EEA" w:rsidRPr="00732D14" w:rsidRDefault="00525EEA" w:rsidP="00396263">
      <w:pPr>
        <w:pStyle w:val="Standard"/>
        <w:shd w:val="clear" w:color="auto" w:fill="FFFFFF"/>
        <w:jc w:val="both"/>
        <w:rPr>
          <w:rFonts w:ascii="Times New Roman" w:hAnsi="Times New Roman" w:cs="Times New Roman"/>
          <w:sz w:val="28"/>
          <w:szCs w:val="28"/>
        </w:rPr>
      </w:pPr>
    </w:p>
    <w:p w:rsidR="00694E40" w:rsidRDefault="00BF34EE" w:rsidP="00797E66">
      <w:pPr>
        <w:ind w:left="284" w:firstLine="425"/>
        <w:jc w:val="both"/>
        <w:rPr>
          <w:sz w:val="28"/>
          <w:szCs w:val="28"/>
          <w:shd w:val="clear" w:color="auto" w:fill="FFFFFF"/>
        </w:rPr>
      </w:pPr>
      <w:r>
        <w:rPr>
          <w:sz w:val="28"/>
          <w:szCs w:val="28"/>
        </w:rPr>
        <w:t>В</w:t>
      </w:r>
      <w:r w:rsidR="00694E40">
        <w:rPr>
          <w:sz w:val="28"/>
          <w:szCs w:val="28"/>
        </w:rPr>
        <w:t xml:space="preserve">проектируемых населённых пунктах сельского совета </w:t>
      </w:r>
      <w:r w:rsidR="00504F13">
        <w:rPr>
          <w:sz w:val="28"/>
          <w:szCs w:val="28"/>
        </w:rPr>
        <w:t>зон</w:t>
      </w:r>
      <w:r w:rsidR="00694E40">
        <w:rPr>
          <w:sz w:val="28"/>
          <w:szCs w:val="28"/>
        </w:rPr>
        <w:t>ы</w:t>
      </w:r>
      <w:r w:rsidR="00504F13">
        <w:rPr>
          <w:sz w:val="28"/>
          <w:szCs w:val="28"/>
        </w:rPr>
        <w:t xml:space="preserve"> затопления </w:t>
      </w:r>
      <w:r w:rsidR="00694E40">
        <w:rPr>
          <w:sz w:val="28"/>
          <w:szCs w:val="28"/>
        </w:rPr>
        <w:t>дом</w:t>
      </w:r>
      <w:r w:rsidR="00694E40">
        <w:rPr>
          <w:sz w:val="28"/>
          <w:szCs w:val="28"/>
        </w:rPr>
        <w:t>о</w:t>
      </w:r>
      <w:r w:rsidR="00694E40">
        <w:rPr>
          <w:sz w:val="28"/>
          <w:szCs w:val="28"/>
        </w:rPr>
        <w:t>владений не выявлены</w:t>
      </w:r>
      <w:r>
        <w:rPr>
          <w:sz w:val="28"/>
          <w:szCs w:val="28"/>
          <w:shd w:val="clear" w:color="auto" w:fill="FFFFFF"/>
        </w:rPr>
        <w:t>.</w:t>
      </w:r>
    </w:p>
    <w:p w:rsidR="00797E66" w:rsidRPr="00797E66" w:rsidRDefault="00797E66" w:rsidP="00797E66">
      <w:pPr>
        <w:ind w:left="284" w:firstLine="425"/>
        <w:jc w:val="both"/>
        <w:rPr>
          <w:sz w:val="28"/>
          <w:szCs w:val="28"/>
          <w:shd w:val="clear" w:color="auto" w:fill="FFFFFF"/>
        </w:rPr>
      </w:pPr>
    </w:p>
    <w:p w:rsidR="008C629C" w:rsidRPr="008C629C" w:rsidRDefault="00AE4062" w:rsidP="00694E40">
      <w:pPr>
        <w:pStyle w:val="ac"/>
        <w:tabs>
          <w:tab w:val="left" w:pos="709"/>
        </w:tabs>
        <w:ind w:left="284" w:firstLine="425"/>
        <w:jc w:val="both"/>
        <w:rPr>
          <w:b/>
          <w:iCs/>
          <w:sz w:val="28"/>
          <w:szCs w:val="28"/>
        </w:rPr>
      </w:pPr>
      <w:r>
        <w:rPr>
          <w:b/>
          <w:iCs/>
          <w:sz w:val="28"/>
          <w:szCs w:val="28"/>
        </w:rPr>
        <w:lastRenderedPageBreak/>
        <w:t>2.</w:t>
      </w:r>
      <w:r w:rsidR="00797E66">
        <w:rPr>
          <w:b/>
          <w:iCs/>
          <w:sz w:val="28"/>
          <w:szCs w:val="28"/>
        </w:rPr>
        <w:t>2.4</w:t>
      </w:r>
      <w:r>
        <w:rPr>
          <w:b/>
          <w:iCs/>
          <w:sz w:val="28"/>
          <w:szCs w:val="28"/>
        </w:rPr>
        <w:t>. Почвы.</w:t>
      </w:r>
    </w:p>
    <w:p w:rsidR="008C629C" w:rsidRPr="008C629C" w:rsidRDefault="008C629C" w:rsidP="008C629C">
      <w:pPr>
        <w:ind w:left="284" w:firstLine="425"/>
        <w:jc w:val="both"/>
        <w:rPr>
          <w:sz w:val="28"/>
          <w:szCs w:val="28"/>
        </w:rPr>
      </w:pPr>
      <w:r w:rsidRPr="008C629C">
        <w:rPr>
          <w:sz w:val="28"/>
          <w:szCs w:val="28"/>
        </w:rPr>
        <w:t>На территории Чекмагушевского района преобладают равнинные почвы и о</w:t>
      </w:r>
      <w:r w:rsidRPr="008C629C">
        <w:rPr>
          <w:sz w:val="28"/>
          <w:szCs w:val="28"/>
        </w:rPr>
        <w:t>с</w:t>
      </w:r>
      <w:r w:rsidRPr="008C629C">
        <w:rPr>
          <w:sz w:val="28"/>
          <w:szCs w:val="28"/>
        </w:rPr>
        <w:t>новную площадь равнинных почв занимают черноземы. Среди черноземов прео</w:t>
      </w:r>
      <w:r w:rsidRPr="008C629C">
        <w:rPr>
          <w:sz w:val="28"/>
          <w:szCs w:val="28"/>
        </w:rPr>
        <w:t>б</w:t>
      </w:r>
      <w:r w:rsidRPr="008C629C">
        <w:rPr>
          <w:sz w:val="28"/>
          <w:szCs w:val="28"/>
        </w:rPr>
        <w:t>ладают выщелоченные. Для почв характерно повышенное содержание гумуса и, наоборот, уменьшенная мощность гумусового горизонта. Первое обстоятельство является следствием благоприятных для гумификации климатических условий, второе – относительной молодости рельефа. Другая особенность почв – интенси</w:t>
      </w:r>
      <w:r w:rsidRPr="008C629C">
        <w:rPr>
          <w:sz w:val="28"/>
          <w:szCs w:val="28"/>
        </w:rPr>
        <w:t>в</w:t>
      </w:r>
      <w:r w:rsidRPr="008C629C">
        <w:rPr>
          <w:sz w:val="28"/>
          <w:szCs w:val="28"/>
        </w:rPr>
        <w:t>ное развитие процессов эрозии и дефляции, вследствие сложного геоморфолог</w:t>
      </w:r>
      <w:r w:rsidRPr="008C629C">
        <w:rPr>
          <w:sz w:val="28"/>
          <w:szCs w:val="28"/>
        </w:rPr>
        <w:t>и</w:t>
      </w:r>
      <w:r w:rsidRPr="008C629C">
        <w:rPr>
          <w:sz w:val="28"/>
          <w:szCs w:val="28"/>
        </w:rPr>
        <w:t>ческого строения с широким развитием денудационных процессов, а также нер</w:t>
      </w:r>
      <w:r w:rsidRPr="008C629C">
        <w:rPr>
          <w:sz w:val="28"/>
          <w:szCs w:val="28"/>
        </w:rPr>
        <w:t>а</w:t>
      </w:r>
      <w:r w:rsidRPr="008C629C">
        <w:rPr>
          <w:sz w:val="28"/>
          <w:szCs w:val="28"/>
        </w:rPr>
        <w:t>циональной хозяйственной деятельности человека. Кроме смыва и размыва почвы поверхностным стоком, на территории происходит также, выдувание пахотного слоя (дефляция).</w:t>
      </w:r>
    </w:p>
    <w:p w:rsidR="002038A4" w:rsidRPr="002038A4" w:rsidRDefault="002038A4" w:rsidP="002038A4">
      <w:pPr>
        <w:spacing w:before="240" w:after="240"/>
        <w:ind w:left="284" w:firstLine="425"/>
        <w:jc w:val="both"/>
        <w:rPr>
          <w:b/>
          <w:sz w:val="28"/>
          <w:szCs w:val="28"/>
        </w:rPr>
      </w:pPr>
      <w:r w:rsidRPr="002038A4">
        <w:rPr>
          <w:b/>
          <w:sz w:val="28"/>
          <w:szCs w:val="28"/>
        </w:rPr>
        <w:t>2.</w:t>
      </w:r>
      <w:r w:rsidR="00797E66">
        <w:rPr>
          <w:b/>
          <w:sz w:val="28"/>
          <w:szCs w:val="28"/>
        </w:rPr>
        <w:t>2.5</w:t>
      </w:r>
      <w:r w:rsidRPr="002038A4">
        <w:rPr>
          <w:b/>
          <w:sz w:val="28"/>
          <w:szCs w:val="28"/>
        </w:rPr>
        <w:t>. Растительность.</w:t>
      </w:r>
    </w:p>
    <w:p w:rsidR="00C903D9" w:rsidRDefault="002038A4" w:rsidP="00C903D9">
      <w:pPr>
        <w:ind w:left="284" w:firstLine="425"/>
        <w:jc w:val="both"/>
        <w:rPr>
          <w:sz w:val="28"/>
          <w:szCs w:val="28"/>
        </w:rPr>
      </w:pPr>
      <w:r w:rsidRPr="002038A4">
        <w:rPr>
          <w:sz w:val="28"/>
          <w:szCs w:val="28"/>
        </w:rPr>
        <w:t>Растительный покров отличается богатым видовым составом и высокой би</w:t>
      </w:r>
      <w:r w:rsidRPr="002038A4">
        <w:rPr>
          <w:sz w:val="28"/>
          <w:szCs w:val="28"/>
        </w:rPr>
        <w:t>о</w:t>
      </w:r>
      <w:r w:rsidRPr="002038A4">
        <w:rPr>
          <w:sz w:val="28"/>
          <w:szCs w:val="28"/>
        </w:rPr>
        <w:t xml:space="preserve">логической продуктивностью. </w:t>
      </w:r>
      <w:r>
        <w:rPr>
          <w:sz w:val="28"/>
          <w:szCs w:val="28"/>
        </w:rPr>
        <w:t>Проектируемая т</w:t>
      </w:r>
      <w:r w:rsidRPr="002038A4">
        <w:rPr>
          <w:sz w:val="28"/>
          <w:szCs w:val="28"/>
        </w:rPr>
        <w:t>ерритория относится к лесосте</w:t>
      </w:r>
      <w:r w:rsidRPr="002038A4">
        <w:rPr>
          <w:sz w:val="28"/>
          <w:szCs w:val="28"/>
        </w:rPr>
        <w:t>п</w:t>
      </w:r>
      <w:r w:rsidRPr="002038A4">
        <w:rPr>
          <w:sz w:val="28"/>
          <w:szCs w:val="28"/>
        </w:rPr>
        <w:t>ной зоне. Степи отличаются высокой биологической продуктивностью и имеют огромное хозяйственное и природоохранное значение. Луга имеют преимущес</w:t>
      </w:r>
      <w:r w:rsidRPr="002038A4">
        <w:rPr>
          <w:sz w:val="28"/>
          <w:szCs w:val="28"/>
        </w:rPr>
        <w:t>т</w:t>
      </w:r>
      <w:r w:rsidRPr="002038A4">
        <w:rPr>
          <w:sz w:val="28"/>
          <w:szCs w:val="28"/>
        </w:rPr>
        <w:t>венно вторичное происхождение, сформировались на месте сведенных лесов. Наибольшей продуктивностью отличаются пойменные луга разнотравно-злакового типа. Луга и пастбища лесостепной зоны менее продуктивны.</w:t>
      </w:r>
    </w:p>
    <w:p w:rsidR="00C903D9" w:rsidRPr="00C903D9" w:rsidRDefault="00C903D9" w:rsidP="00C903D9">
      <w:pPr>
        <w:ind w:left="284" w:firstLine="425"/>
        <w:jc w:val="both"/>
        <w:rPr>
          <w:sz w:val="28"/>
          <w:szCs w:val="28"/>
        </w:rPr>
      </w:pPr>
      <w:r w:rsidRPr="00C903D9">
        <w:rPr>
          <w:sz w:val="28"/>
          <w:szCs w:val="28"/>
        </w:rPr>
        <w:t>Лесистость Чекмагушевского района около 11%. Породный состав лесов с</w:t>
      </w:r>
      <w:r w:rsidRPr="00C903D9">
        <w:rPr>
          <w:sz w:val="28"/>
          <w:szCs w:val="28"/>
        </w:rPr>
        <w:t>о</w:t>
      </w:r>
      <w:r w:rsidRPr="00C903D9">
        <w:rPr>
          <w:sz w:val="28"/>
          <w:szCs w:val="28"/>
        </w:rPr>
        <w:t>ставляет 20 видов деревьев. Сосна и липа в районе образуют островные леса. Б</w:t>
      </w:r>
      <w:r w:rsidRPr="00C903D9">
        <w:rPr>
          <w:sz w:val="28"/>
          <w:szCs w:val="28"/>
        </w:rPr>
        <w:t>е</w:t>
      </w:r>
      <w:r w:rsidRPr="00C903D9">
        <w:rPr>
          <w:sz w:val="28"/>
          <w:szCs w:val="28"/>
        </w:rPr>
        <w:t>резовые леса распространены повсеместно.</w:t>
      </w:r>
      <w:r>
        <w:rPr>
          <w:sz w:val="28"/>
          <w:szCs w:val="28"/>
        </w:rPr>
        <w:t>Постоянным компонентом широко</w:t>
      </w:r>
      <w:r w:rsidRPr="00C903D9">
        <w:rPr>
          <w:sz w:val="28"/>
          <w:szCs w:val="28"/>
        </w:rPr>
        <w:t>л</w:t>
      </w:r>
      <w:r w:rsidRPr="00C903D9">
        <w:rPr>
          <w:sz w:val="28"/>
          <w:szCs w:val="28"/>
        </w:rPr>
        <w:t>и</w:t>
      </w:r>
      <w:r w:rsidRPr="00C903D9">
        <w:rPr>
          <w:sz w:val="28"/>
          <w:szCs w:val="28"/>
        </w:rPr>
        <w:t xml:space="preserve">ственных лесов является клен. </w:t>
      </w:r>
    </w:p>
    <w:p w:rsidR="00C903D9" w:rsidRPr="00C903D9" w:rsidRDefault="00C903D9" w:rsidP="00C903D9">
      <w:pPr>
        <w:ind w:left="284" w:firstLine="425"/>
        <w:jc w:val="both"/>
        <w:rPr>
          <w:sz w:val="28"/>
          <w:szCs w:val="28"/>
        </w:rPr>
      </w:pPr>
      <w:r w:rsidRPr="00C903D9">
        <w:rPr>
          <w:sz w:val="28"/>
          <w:szCs w:val="28"/>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w:t>
      </w:r>
      <w:r w:rsidRPr="00C903D9">
        <w:rPr>
          <w:sz w:val="28"/>
          <w:szCs w:val="28"/>
        </w:rPr>
        <w:t>е</w:t>
      </w:r>
      <w:r w:rsidRPr="00C903D9">
        <w:rPr>
          <w:sz w:val="28"/>
          <w:szCs w:val="28"/>
        </w:rPr>
        <w:t>ний) более 120</w:t>
      </w:r>
      <w:r w:rsidR="00BC01B2" w:rsidRPr="0041245C">
        <w:rPr>
          <w:sz w:val="28"/>
          <w:szCs w:val="28"/>
        </w:rPr>
        <w:t>−</w:t>
      </w:r>
      <w:r w:rsidRPr="00C903D9">
        <w:rPr>
          <w:sz w:val="28"/>
          <w:szCs w:val="28"/>
        </w:rPr>
        <w:t xml:space="preserve"> лекарственных.</w:t>
      </w:r>
    </w:p>
    <w:p w:rsidR="005A7056" w:rsidRDefault="005A7056" w:rsidP="005A7056">
      <w:pPr>
        <w:spacing w:before="240" w:after="240"/>
        <w:ind w:left="284" w:firstLine="425"/>
        <w:jc w:val="both"/>
        <w:rPr>
          <w:sz w:val="28"/>
          <w:szCs w:val="28"/>
        </w:rPr>
      </w:pPr>
      <w:r>
        <w:rPr>
          <w:b/>
          <w:sz w:val="28"/>
          <w:szCs w:val="28"/>
        </w:rPr>
        <w:t>2.</w:t>
      </w:r>
      <w:r w:rsidR="00797E66">
        <w:rPr>
          <w:b/>
          <w:sz w:val="28"/>
          <w:szCs w:val="28"/>
        </w:rPr>
        <w:t>2.6</w:t>
      </w:r>
      <w:r>
        <w:rPr>
          <w:b/>
          <w:sz w:val="28"/>
          <w:szCs w:val="28"/>
        </w:rPr>
        <w:t xml:space="preserve">. </w:t>
      </w:r>
      <w:r w:rsidR="00C903D9" w:rsidRPr="00C903D9">
        <w:rPr>
          <w:b/>
          <w:sz w:val="28"/>
          <w:szCs w:val="28"/>
        </w:rPr>
        <w:t>Животный мир.</w:t>
      </w:r>
    </w:p>
    <w:p w:rsidR="00C903D9" w:rsidRPr="00C903D9" w:rsidRDefault="00C903D9" w:rsidP="00C903D9">
      <w:pPr>
        <w:ind w:left="284" w:firstLine="425"/>
        <w:jc w:val="both"/>
        <w:rPr>
          <w:sz w:val="28"/>
          <w:szCs w:val="28"/>
        </w:rPr>
      </w:pPr>
      <w:r w:rsidRPr="00C903D9">
        <w:rPr>
          <w:sz w:val="28"/>
          <w:szCs w:val="28"/>
        </w:rPr>
        <w:t>Разнообразие ландшафтов, географическое положение и исторически  сл</w:t>
      </w:r>
      <w:r w:rsidRPr="00C903D9">
        <w:rPr>
          <w:sz w:val="28"/>
          <w:szCs w:val="28"/>
        </w:rPr>
        <w:t>о</w:t>
      </w:r>
      <w:r w:rsidRPr="00C903D9">
        <w:rPr>
          <w:sz w:val="28"/>
          <w:szCs w:val="28"/>
        </w:rPr>
        <w:t>жившиеся связи с Европейской частью России и Сибирью определили богатство и разнообразие животного мира.</w:t>
      </w:r>
    </w:p>
    <w:p w:rsidR="00C903D9" w:rsidRPr="00C903D9" w:rsidRDefault="00C903D9" w:rsidP="00C903D9">
      <w:pPr>
        <w:ind w:left="284" w:firstLine="425"/>
        <w:jc w:val="both"/>
        <w:rPr>
          <w:sz w:val="28"/>
          <w:szCs w:val="28"/>
        </w:rPr>
      </w:pPr>
      <w:r w:rsidRPr="00C903D9">
        <w:rPr>
          <w:sz w:val="28"/>
          <w:szCs w:val="28"/>
        </w:rPr>
        <w:t xml:space="preserve">Наибольшим количеством видов в республике представлены птицы, около 300 видов. </w:t>
      </w:r>
    </w:p>
    <w:p w:rsidR="00C903D9" w:rsidRPr="00C903D9" w:rsidRDefault="00C903D9" w:rsidP="00C903D9">
      <w:pPr>
        <w:ind w:left="284" w:firstLine="425"/>
        <w:jc w:val="both"/>
        <w:rPr>
          <w:sz w:val="28"/>
          <w:szCs w:val="28"/>
        </w:rPr>
      </w:pPr>
      <w:r w:rsidRPr="00C903D9">
        <w:rPr>
          <w:sz w:val="28"/>
          <w:szCs w:val="28"/>
        </w:rPr>
        <w:t>Фауна рыб отражает экологическую обстановку ее отдельных регионов. З</w:t>
      </w:r>
      <w:r w:rsidRPr="00C903D9">
        <w:rPr>
          <w:sz w:val="28"/>
          <w:szCs w:val="28"/>
        </w:rPr>
        <w:t>а</w:t>
      </w:r>
      <w:r w:rsidRPr="00C903D9">
        <w:rPr>
          <w:sz w:val="28"/>
          <w:szCs w:val="28"/>
        </w:rPr>
        <w:t>грязненные воды, обмеление водоемов сказались на составе региональной ихти</w:t>
      </w:r>
      <w:r w:rsidRPr="00C903D9">
        <w:rPr>
          <w:sz w:val="28"/>
          <w:szCs w:val="28"/>
        </w:rPr>
        <w:t>о</w:t>
      </w:r>
      <w:r w:rsidRPr="00C903D9">
        <w:rPr>
          <w:sz w:val="28"/>
          <w:szCs w:val="28"/>
        </w:rPr>
        <w:t>фауны. На территории республики обитает около 77 видов млекопитающих.</w:t>
      </w:r>
    </w:p>
    <w:p w:rsidR="002038A4" w:rsidRPr="002038A4" w:rsidRDefault="002038A4" w:rsidP="002038A4">
      <w:pPr>
        <w:ind w:left="284" w:firstLine="425"/>
        <w:jc w:val="both"/>
        <w:rPr>
          <w:sz w:val="28"/>
          <w:szCs w:val="28"/>
        </w:rPr>
      </w:pPr>
    </w:p>
    <w:p w:rsidR="00526AD4" w:rsidRPr="00526AD4" w:rsidRDefault="00526AD4" w:rsidP="008F01CD">
      <w:pPr>
        <w:ind w:left="284" w:firstLine="425"/>
        <w:jc w:val="both"/>
        <w:rPr>
          <w:b/>
          <w:sz w:val="28"/>
          <w:szCs w:val="28"/>
        </w:rPr>
      </w:pPr>
      <w:r w:rsidRPr="00526AD4">
        <w:rPr>
          <w:b/>
          <w:sz w:val="28"/>
          <w:szCs w:val="28"/>
        </w:rPr>
        <w:t>2.</w:t>
      </w:r>
      <w:r w:rsidR="00797E66">
        <w:rPr>
          <w:b/>
          <w:sz w:val="28"/>
          <w:szCs w:val="28"/>
        </w:rPr>
        <w:t>2.7</w:t>
      </w:r>
      <w:r w:rsidRPr="00526AD4">
        <w:rPr>
          <w:b/>
          <w:sz w:val="28"/>
          <w:szCs w:val="28"/>
        </w:rPr>
        <w:t>. Лесосырьевые ресурсы.</w:t>
      </w:r>
    </w:p>
    <w:p w:rsidR="00526AD4" w:rsidRDefault="00526AD4" w:rsidP="00526AD4">
      <w:pPr>
        <w:ind w:firstLine="567"/>
        <w:jc w:val="both"/>
        <w:rPr>
          <w:rFonts w:ascii="Arial" w:hAnsi="Arial" w:cs="Arial"/>
          <w:b/>
          <w:sz w:val="24"/>
          <w:szCs w:val="24"/>
        </w:rPr>
      </w:pPr>
    </w:p>
    <w:p w:rsidR="00526AD4" w:rsidRPr="00526AD4" w:rsidRDefault="00526AD4" w:rsidP="00526AD4">
      <w:pPr>
        <w:ind w:left="284" w:firstLine="425"/>
        <w:jc w:val="both"/>
        <w:rPr>
          <w:sz w:val="28"/>
          <w:szCs w:val="28"/>
        </w:rPr>
      </w:pPr>
      <w:r w:rsidRPr="00526AD4">
        <w:rPr>
          <w:sz w:val="28"/>
          <w:szCs w:val="28"/>
        </w:rPr>
        <w:t xml:space="preserve">Территория района относится к западной лесостепной части республики. В этой части республики леса имеют не столько сырьевое для народного хозяйства </w:t>
      </w:r>
      <w:r w:rsidRPr="00526AD4">
        <w:rPr>
          <w:sz w:val="28"/>
          <w:szCs w:val="28"/>
        </w:rPr>
        <w:lastRenderedPageBreak/>
        <w:t>значение, сколько водоохранное и защитное. Из общего земельного фонда района земли лесного фонда составляю</w:t>
      </w:r>
      <w:r w:rsidR="00BC01B2">
        <w:rPr>
          <w:sz w:val="28"/>
          <w:szCs w:val="28"/>
        </w:rPr>
        <w:t>т</w:t>
      </w:r>
      <w:r w:rsidRPr="00526AD4">
        <w:rPr>
          <w:sz w:val="28"/>
          <w:szCs w:val="28"/>
        </w:rPr>
        <w:t xml:space="preserve"> 18,0 тыс.га</w:t>
      </w:r>
      <w:r w:rsidR="00BC01B2">
        <w:rPr>
          <w:sz w:val="28"/>
          <w:szCs w:val="28"/>
        </w:rPr>
        <w:t>,</w:t>
      </w:r>
      <w:r w:rsidRPr="00526AD4">
        <w:rPr>
          <w:sz w:val="28"/>
          <w:szCs w:val="28"/>
        </w:rPr>
        <w:t xml:space="preserve"> или чуть более 10% и лесные наса</w:t>
      </w:r>
      <w:r w:rsidRPr="00526AD4">
        <w:rPr>
          <w:sz w:val="28"/>
          <w:szCs w:val="28"/>
        </w:rPr>
        <w:t>ж</w:t>
      </w:r>
      <w:r w:rsidR="00BC01B2">
        <w:rPr>
          <w:sz w:val="28"/>
          <w:szCs w:val="28"/>
        </w:rPr>
        <w:t>дения не входящие в лесной фонд</w:t>
      </w:r>
      <w:r w:rsidRPr="00526AD4">
        <w:rPr>
          <w:sz w:val="28"/>
          <w:szCs w:val="28"/>
        </w:rPr>
        <w:t xml:space="preserve"> 5,1 тыс.га.</w:t>
      </w:r>
    </w:p>
    <w:p w:rsidR="00ED7412" w:rsidRDefault="00526AD4" w:rsidP="00526AD4">
      <w:pPr>
        <w:ind w:left="284" w:firstLine="425"/>
        <w:jc w:val="both"/>
        <w:rPr>
          <w:sz w:val="28"/>
          <w:szCs w:val="28"/>
        </w:rPr>
      </w:pPr>
      <w:r w:rsidRPr="00526AD4">
        <w:rPr>
          <w:sz w:val="28"/>
          <w:szCs w:val="28"/>
        </w:rPr>
        <w:t>Лесной фонд Чекмагушевское участковое лесничество общая пло</w:t>
      </w:r>
      <w:r w:rsidR="00BC01B2">
        <w:rPr>
          <w:sz w:val="28"/>
          <w:szCs w:val="28"/>
        </w:rPr>
        <w:t>щадь 11005 га, в том числе леса</w:t>
      </w:r>
      <w:r w:rsidRPr="00526AD4">
        <w:rPr>
          <w:sz w:val="28"/>
          <w:szCs w:val="28"/>
          <w:lang w:val="en-US"/>
        </w:rPr>
        <w:t>I</w:t>
      </w:r>
      <w:r w:rsidRPr="00526AD4">
        <w:rPr>
          <w:sz w:val="28"/>
          <w:szCs w:val="28"/>
        </w:rPr>
        <w:t xml:space="preserve"> группы11005 га. Покрытая лесной растительностью</w:t>
      </w:r>
      <w:r w:rsidR="00ED7412" w:rsidRPr="0041245C">
        <w:rPr>
          <w:sz w:val="28"/>
          <w:szCs w:val="28"/>
        </w:rPr>
        <w:t>−</w:t>
      </w:r>
      <w:r w:rsidRPr="00526AD4">
        <w:rPr>
          <w:sz w:val="28"/>
          <w:szCs w:val="28"/>
        </w:rPr>
        <w:t xml:space="preserve"> 10341,6 га, в т.ч. 2660,6</w:t>
      </w:r>
      <w:r w:rsidR="00ED7412" w:rsidRPr="0041245C">
        <w:rPr>
          <w:sz w:val="28"/>
          <w:szCs w:val="28"/>
        </w:rPr>
        <w:t>−</w:t>
      </w:r>
      <w:r w:rsidRPr="00526AD4">
        <w:rPr>
          <w:sz w:val="28"/>
          <w:szCs w:val="28"/>
        </w:rPr>
        <w:t>хвойные, 3280</w:t>
      </w:r>
      <w:r w:rsidR="00BC01B2" w:rsidRPr="0041245C">
        <w:rPr>
          <w:sz w:val="28"/>
          <w:szCs w:val="28"/>
        </w:rPr>
        <w:t>−</w:t>
      </w:r>
      <w:r w:rsidRPr="00526AD4">
        <w:rPr>
          <w:sz w:val="28"/>
          <w:szCs w:val="28"/>
        </w:rPr>
        <w:t>твердолиственные, 4399</w:t>
      </w:r>
      <w:r w:rsidR="00BC01B2" w:rsidRPr="0041245C">
        <w:rPr>
          <w:sz w:val="28"/>
          <w:szCs w:val="28"/>
        </w:rPr>
        <w:t>−</w:t>
      </w:r>
      <w:r w:rsidRPr="00526AD4">
        <w:rPr>
          <w:sz w:val="28"/>
          <w:szCs w:val="28"/>
        </w:rPr>
        <w:t xml:space="preserve">мягколиственные. </w:t>
      </w:r>
    </w:p>
    <w:p w:rsidR="00ED7412" w:rsidRDefault="00526AD4" w:rsidP="00526AD4">
      <w:pPr>
        <w:ind w:left="284" w:firstLine="425"/>
        <w:jc w:val="both"/>
        <w:rPr>
          <w:sz w:val="28"/>
          <w:szCs w:val="28"/>
        </w:rPr>
      </w:pPr>
      <w:r w:rsidRPr="00526AD4">
        <w:rPr>
          <w:sz w:val="28"/>
          <w:szCs w:val="28"/>
        </w:rPr>
        <w:t>Общий запас</w:t>
      </w:r>
      <w:r w:rsidR="00BC01B2" w:rsidRPr="0041245C">
        <w:rPr>
          <w:sz w:val="28"/>
          <w:szCs w:val="28"/>
        </w:rPr>
        <w:t>−</w:t>
      </w:r>
      <w:r w:rsidRPr="00526AD4">
        <w:rPr>
          <w:sz w:val="28"/>
          <w:szCs w:val="28"/>
        </w:rPr>
        <w:t xml:space="preserve"> 1147,74 тыс.м</w:t>
      </w:r>
      <w:r w:rsidRPr="00526AD4">
        <w:rPr>
          <w:sz w:val="28"/>
          <w:szCs w:val="28"/>
          <w:vertAlign w:val="superscript"/>
        </w:rPr>
        <w:t>3</w:t>
      </w:r>
      <w:r w:rsidRPr="00526AD4">
        <w:rPr>
          <w:sz w:val="28"/>
          <w:szCs w:val="28"/>
        </w:rPr>
        <w:t>, в том числе по хвойному хозяйству</w:t>
      </w:r>
      <w:r w:rsidR="00BC01B2" w:rsidRPr="0041245C">
        <w:rPr>
          <w:sz w:val="28"/>
          <w:szCs w:val="28"/>
        </w:rPr>
        <w:t>−</w:t>
      </w:r>
      <w:r w:rsidRPr="00526AD4">
        <w:rPr>
          <w:sz w:val="28"/>
          <w:szCs w:val="28"/>
        </w:rPr>
        <w:t xml:space="preserve"> 263, 3 тыс.м</w:t>
      </w:r>
      <w:r w:rsidRPr="00526AD4">
        <w:rPr>
          <w:sz w:val="28"/>
          <w:szCs w:val="28"/>
          <w:vertAlign w:val="superscript"/>
        </w:rPr>
        <w:t>3</w:t>
      </w:r>
      <w:r w:rsidRPr="00526AD4">
        <w:rPr>
          <w:sz w:val="28"/>
          <w:szCs w:val="28"/>
        </w:rPr>
        <w:t>,твердолиственные</w:t>
      </w:r>
      <w:r w:rsidR="00BC01B2" w:rsidRPr="0041245C">
        <w:rPr>
          <w:sz w:val="28"/>
          <w:szCs w:val="28"/>
        </w:rPr>
        <w:t>−</w:t>
      </w:r>
      <w:r w:rsidRPr="00526AD4">
        <w:rPr>
          <w:sz w:val="28"/>
          <w:szCs w:val="28"/>
        </w:rPr>
        <w:t xml:space="preserve"> 302,8 тыс.м</w:t>
      </w:r>
      <w:r w:rsidRPr="00526AD4">
        <w:rPr>
          <w:sz w:val="28"/>
          <w:szCs w:val="28"/>
          <w:vertAlign w:val="superscript"/>
        </w:rPr>
        <w:t>3</w:t>
      </w:r>
      <w:r w:rsidRPr="00526AD4">
        <w:rPr>
          <w:sz w:val="28"/>
          <w:szCs w:val="28"/>
        </w:rPr>
        <w:t>,мягколиственные</w:t>
      </w:r>
      <w:r w:rsidR="00BC01B2" w:rsidRPr="0041245C">
        <w:rPr>
          <w:sz w:val="28"/>
          <w:szCs w:val="28"/>
        </w:rPr>
        <w:t>−</w:t>
      </w:r>
      <w:r w:rsidRPr="00526AD4">
        <w:rPr>
          <w:sz w:val="28"/>
          <w:szCs w:val="28"/>
        </w:rPr>
        <w:t xml:space="preserve"> 581,64 тыс.м</w:t>
      </w:r>
      <w:r w:rsidRPr="00526AD4">
        <w:rPr>
          <w:sz w:val="28"/>
          <w:szCs w:val="28"/>
          <w:vertAlign w:val="superscript"/>
        </w:rPr>
        <w:t>3</w:t>
      </w:r>
      <w:r w:rsidRPr="00526AD4">
        <w:rPr>
          <w:sz w:val="28"/>
          <w:szCs w:val="28"/>
        </w:rPr>
        <w:t xml:space="preserve">. </w:t>
      </w:r>
    </w:p>
    <w:p w:rsidR="00526AD4" w:rsidRPr="00526AD4" w:rsidRDefault="00526AD4" w:rsidP="00526AD4">
      <w:pPr>
        <w:ind w:left="284" w:firstLine="425"/>
        <w:jc w:val="both"/>
        <w:rPr>
          <w:sz w:val="28"/>
          <w:szCs w:val="28"/>
        </w:rPr>
      </w:pPr>
      <w:r w:rsidRPr="00526AD4">
        <w:rPr>
          <w:sz w:val="28"/>
          <w:szCs w:val="28"/>
        </w:rPr>
        <w:t>Из общего запаса возможные для эксплуатации</w:t>
      </w:r>
      <w:r w:rsidR="00BC01B2" w:rsidRPr="0041245C">
        <w:rPr>
          <w:sz w:val="28"/>
          <w:szCs w:val="28"/>
        </w:rPr>
        <w:t>−</w:t>
      </w:r>
      <w:r w:rsidRPr="00526AD4">
        <w:rPr>
          <w:sz w:val="28"/>
          <w:szCs w:val="28"/>
        </w:rPr>
        <w:t xml:space="preserve"> 93,9 тыс.м</w:t>
      </w:r>
      <w:r w:rsidRPr="00526AD4">
        <w:rPr>
          <w:sz w:val="28"/>
          <w:szCs w:val="28"/>
          <w:vertAlign w:val="superscript"/>
        </w:rPr>
        <w:t>3</w:t>
      </w:r>
      <w:r w:rsidRPr="00526AD4">
        <w:rPr>
          <w:sz w:val="28"/>
          <w:szCs w:val="28"/>
        </w:rPr>
        <w:t>, в том числе сп</w:t>
      </w:r>
      <w:r w:rsidRPr="00526AD4">
        <w:rPr>
          <w:sz w:val="28"/>
          <w:szCs w:val="28"/>
        </w:rPr>
        <w:t>е</w:t>
      </w:r>
      <w:r w:rsidRPr="00526AD4">
        <w:rPr>
          <w:sz w:val="28"/>
          <w:szCs w:val="28"/>
        </w:rPr>
        <w:t>лые и перестойные</w:t>
      </w:r>
      <w:r w:rsidR="00BC01B2" w:rsidRPr="0041245C">
        <w:rPr>
          <w:sz w:val="28"/>
          <w:szCs w:val="28"/>
        </w:rPr>
        <w:t>−</w:t>
      </w:r>
      <w:r w:rsidRPr="00526AD4">
        <w:rPr>
          <w:sz w:val="28"/>
          <w:szCs w:val="28"/>
        </w:rPr>
        <w:t xml:space="preserve"> 93,9 тыс.м</w:t>
      </w:r>
      <w:r w:rsidRPr="00526AD4">
        <w:rPr>
          <w:sz w:val="28"/>
          <w:szCs w:val="28"/>
          <w:vertAlign w:val="superscript"/>
        </w:rPr>
        <w:t>3</w:t>
      </w:r>
      <w:r w:rsidRPr="00526AD4">
        <w:rPr>
          <w:sz w:val="28"/>
          <w:szCs w:val="28"/>
        </w:rPr>
        <w:t>, в том числе по хозяйствам: мягколиственные</w:t>
      </w:r>
      <w:r w:rsidR="00BC01B2" w:rsidRPr="0041245C">
        <w:rPr>
          <w:sz w:val="28"/>
          <w:szCs w:val="28"/>
        </w:rPr>
        <w:t>−</w:t>
      </w:r>
      <w:r w:rsidRPr="00526AD4">
        <w:rPr>
          <w:sz w:val="28"/>
          <w:szCs w:val="28"/>
        </w:rPr>
        <w:t xml:space="preserve"> 86,9 тыс.м3, в том числе спелые и перестойные – 86,9 тыс. м3, твердолиственные</w:t>
      </w:r>
      <w:r w:rsidR="00ED7412" w:rsidRPr="0041245C">
        <w:rPr>
          <w:sz w:val="28"/>
          <w:szCs w:val="28"/>
        </w:rPr>
        <w:t>−</w:t>
      </w:r>
      <w:r w:rsidRPr="00526AD4">
        <w:rPr>
          <w:sz w:val="28"/>
          <w:szCs w:val="28"/>
        </w:rPr>
        <w:t xml:space="preserve"> 7 тыс.м</w:t>
      </w:r>
      <w:r w:rsidRPr="00526AD4">
        <w:rPr>
          <w:sz w:val="28"/>
          <w:szCs w:val="28"/>
          <w:vertAlign w:val="superscript"/>
        </w:rPr>
        <w:t>3</w:t>
      </w:r>
      <w:r w:rsidRPr="00526AD4">
        <w:rPr>
          <w:sz w:val="28"/>
          <w:szCs w:val="28"/>
        </w:rPr>
        <w:t>, в т.ч. спелые и перестойные</w:t>
      </w:r>
      <w:r w:rsidR="00ED7412" w:rsidRPr="0041245C">
        <w:rPr>
          <w:sz w:val="28"/>
          <w:szCs w:val="28"/>
        </w:rPr>
        <w:t>−</w:t>
      </w:r>
      <w:r w:rsidRPr="00526AD4">
        <w:rPr>
          <w:sz w:val="28"/>
          <w:szCs w:val="28"/>
        </w:rPr>
        <w:t xml:space="preserve"> 7 тыс.м</w:t>
      </w:r>
      <w:r w:rsidRPr="00526AD4">
        <w:rPr>
          <w:sz w:val="28"/>
          <w:szCs w:val="28"/>
          <w:vertAlign w:val="superscript"/>
        </w:rPr>
        <w:t>3</w:t>
      </w:r>
      <w:r w:rsidRPr="00526AD4">
        <w:rPr>
          <w:sz w:val="28"/>
          <w:szCs w:val="28"/>
        </w:rPr>
        <w:t>.</w:t>
      </w:r>
    </w:p>
    <w:p w:rsidR="008F01CD" w:rsidRDefault="008F01CD" w:rsidP="00BC01B2">
      <w:pPr>
        <w:ind w:left="284" w:firstLine="425"/>
        <w:jc w:val="both"/>
        <w:rPr>
          <w:color w:val="FF0000"/>
          <w:sz w:val="28"/>
          <w:szCs w:val="28"/>
        </w:rPr>
      </w:pPr>
    </w:p>
    <w:p w:rsidR="008F01CD" w:rsidRPr="008F01CD" w:rsidRDefault="008F01CD" w:rsidP="008F01CD">
      <w:pPr>
        <w:ind w:left="284" w:firstLine="425"/>
        <w:jc w:val="both"/>
        <w:rPr>
          <w:b/>
          <w:sz w:val="28"/>
          <w:szCs w:val="28"/>
        </w:rPr>
      </w:pPr>
      <w:r w:rsidRPr="008F01CD">
        <w:rPr>
          <w:b/>
          <w:sz w:val="28"/>
          <w:szCs w:val="28"/>
        </w:rPr>
        <w:t>2.</w:t>
      </w:r>
      <w:r w:rsidR="00797E66">
        <w:rPr>
          <w:b/>
          <w:sz w:val="28"/>
          <w:szCs w:val="28"/>
        </w:rPr>
        <w:t>2.8</w:t>
      </w:r>
      <w:r w:rsidRPr="008F01CD">
        <w:rPr>
          <w:b/>
          <w:sz w:val="28"/>
          <w:szCs w:val="28"/>
        </w:rPr>
        <w:t>. Рекреационные ресурсы.</w:t>
      </w:r>
    </w:p>
    <w:p w:rsidR="008F01CD" w:rsidRPr="008F01CD" w:rsidRDefault="008F01CD" w:rsidP="008F01CD">
      <w:pPr>
        <w:ind w:left="284" w:firstLine="425"/>
        <w:jc w:val="both"/>
        <w:rPr>
          <w:b/>
          <w:sz w:val="28"/>
          <w:szCs w:val="28"/>
        </w:rPr>
      </w:pPr>
    </w:p>
    <w:p w:rsidR="008F01CD" w:rsidRDefault="008F01CD" w:rsidP="008F01CD">
      <w:pPr>
        <w:ind w:left="284" w:firstLine="425"/>
        <w:jc w:val="both"/>
        <w:rPr>
          <w:sz w:val="28"/>
          <w:szCs w:val="28"/>
        </w:rPr>
      </w:pPr>
      <w:r w:rsidRPr="008F01CD">
        <w:rPr>
          <w:sz w:val="28"/>
          <w:szCs w:val="28"/>
        </w:rPr>
        <w:t>Ра</w:t>
      </w:r>
      <w:r>
        <w:rPr>
          <w:sz w:val="28"/>
          <w:szCs w:val="28"/>
        </w:rPr>
        <w:t>йон</w:t>
      </w:r>
      <w:r w:rsidRPr="008F01CD">
        <w:rPr>
          <w:sz w:val="28"/>
          <w:szCs w:val="28"/>
        </w:rPr>
        <w:t xml:space="preserve"> обладает рекреационным потенциалом, составляющим одну из ос</w:t>
      </w:r>
      <w:r>
        <w:rPr>
          <w:sz w:val="28"/>
          <w:szCs w:val="28"/>
        </w:rPr>
        <w:t xml:space="preserve">нов </w:t>
      </w:r>
      <w:r w:rsidRPr="008F01CD">
        <w:rPr>
          <w:sz w:val="28"/>
          <w:szCs w:val="28"/>
        </w:rPr>
        <w:t>его богатства: благоприятные климатические условия, разнообразный рельеф, лесные массивы, живописные ландшафты, бальнеологические ресур</w:t>
      </w:r>
      <w:r>
        <w:rPr>
          <w:sz w:val="28"/>
          <w:szCs w:val="28"/>
        </w:rPr>
        <w:t>сы.</w:t>
      </w:r>
      <w:r w:rsidRPr="008F01CD">
        <w:rPr>
          <w:sz w:val="28"/>
          <w:szCs w:val="28"/>
        </w:rPr>
        <w:t xml:space="preserve"> Земли л</w:t>
      </w:r>
      <w:r w:rsidRPr="008F01CD">
        <w:rPr>
          <w:sz w:val="28"/>
          <w:szCs w:val="28"/>
        </w:rPr>
        <w:t>е</w:t>
      </w:r>
      <w:r w:rsidRPr="008F01CD">
        <w:rPr>
          <w:sz w:val="28"/>
          <w:szCs w:val="28"/>
        </w:rPr>
        <w:t>чебно-оздоровительных местностей и курортов в районе составляют 16 га, из них: лесные площади -11,0 га, под застройкой – 5 га.</w:t>
      </w:r>
    </w:p>
    <w:p w:rsidR="00FA0102" w:rsidRDefault="008F01CD" w:rsidP="008F01CD">
      <w:pPr>
        <w:ind w:left="284" w:firstLine="425"/>
        <w:jc w:val="both"/>
        <w:rPr>
          <w:sz w:val="28"/>
          <w:szCs w:val="28"/>
        </w:rPr>
      </w:pPr>
      <w:r w:rsidRPr="008F01CD">
        <w:rPr>
          <w:sz w:val="28"/>
          <w:szCs w:val="28"/>
        </w:rPr>
        <w:t>Учреждения отдыха местного населения, как и туризм на территории района, развития не получили.</w:t>
      </w:r>
    </w:p>
    <w:p w:rsidR="008F01CD" w:rsidRPr="008F01CD" w:rsidRDefault="00E36846" w:rsidP="008F01CD">
      <w:pPr>
        <w:ind w:left="284" w:firstLine="425"/>
        <w:jc w:val="both"/>
        <w:rPr>
          <w:sz w:val="28"/>
          <w:szCs w:val="28"/>
        </w:rPr>
      </w:pPr>
      <w:r>
        <w:rPr>
          <w:sz w:val="28"/>
          <w:szCs w:val="28"/>
        </w:rPr>
        <w:t>В сельском поселении севернее д. Игенче расположен пионерлагерь на 120 мест, работающий по три потока в летний сезон.</w:t>
      </w:r>
    </w:p>
    <w:p w:rsidR="008F01CD" w:rsidRDefault="008F01CD" w:rsidP="008F01CD">
      <w:pPr>
        <w:ind w:firstLine="567"/>
        <w:jc w:val="both"/>
        <w:rPr>
          <w:rFonts w:ascii="Arial" w:hAnsi="Arial" w:cs="Arial"/>
          <w:sz w:val="24"/>
          <w:szCs w:val="24"/>
        </w:rPr>
      </w:pPr>
    </w:p>
    <w:p w:rsidR="001E7BC2" w:rsidRDefault="001E7BC2" w:rsidP="001E7BC2">
      <w:pPr>
        <w:ind w:left="284" w:firstLine="425"/>
        <w:jc w:val="both"/>
        <w:rPr>
          <w:sz w:val="28"/>
          <w:szCs w:val="28"/>
        </w:rPr>
      </w:pPr>
      <w:r>
        <w:rPr>
          <w:b/>
          <w:sz w:val="28"/>
          <w:szCs w:val="28"/>
        </w:rPr>
        <w:t xml:space="preserve">2.2.9. </w:t>
      </w:r>
      <w:r w:rsidRPr="001E7BC2">
        <w:rPr>
          <w:b/>
          <w:sz w:val="28"/>
          <w:szCs w:val="28"/>
        </w:rPr>
        <w:t>Охотничьи ресурсы.</w:t>
      </w:r>
    </w:p>
    <w:p w:rsidR="001E7BC2" w:rsidRPr="001E7BC2" w:rsidRDefault="001E7BC2" w:rsidP="001E7BC2">
      <w:pPr>
        <w:spacing w:before="240"/>
        <w:ind w:left="284" w:firstLine="425"/>
        <w:jc w:val="both"/>
        <w:rPr>
          <w:sz w:val="28"/>
          <w:szCs w:val="28"/>
        </w:rPr>
      </w:pPr>
      <w:r w:rsidRPr="001E7BC2">
        <w:rPr>
          <w:sz w:val="28"/>
          <w:szCs w:val="28"/>
        </w:rPr>
        <w:t>Животный мир в пределах республики является государственной собственн</w:t>
      </w:r>
      <w:r w:rsidRPr="001E7BC2">
        <w:rPr>
          <w:sz w:val="28"/>
          <w:szCs w:val="28"/>
        </w:rPr>
        <w:t>о</w:t>
      </w:r>
      <w:r w:rsidRPr="001E7BC2">
        <w:rPr>
          <w:sz w:val="28"/>
          <w:szCs w:val="28"/>
        </w:rPr>
        <w:t>стью. Охота является одним из основных видов пользования животным миром и имеет экономическое, экологическое, культурно-оздровительное значение.</w:t>
      </w:r>
    </w:p>
    <w:p w:rsidR="001E7BC2" w:rsidRPr="001E7BC2" w:rsidRDefault="001E7BC2" w:rsidP="001E7BC2">
      <w:pPr>
        <w:ind w:left="284" w:firstLine="425"/>
        <w:jc w:val="both"/>
        <w:rPr>
          <w:sz w:val="28"/>
          <w:szCs w:val="28"/>
        </w:rPr>
      </w:pPr>
      <w:r w:rsidRPr="001E7BC2">
        <w:rPr>
          <w:sz w:val="28"/>
          <w:szCs w:val="28"/>
        </w:rPr>
        <w:t>В Чекмагушевском районе охотопользователь Ассоциация охотников и рыб</w:t>
      </w:r>
      <w:r w:rsidRPr="001E7BC2">
        <w:rPr>
          <w:sz w:val="28"/>
          <w:szCs w:val="28"/>
        </w:rPr>
        <w:t>о</w:t>
      </w:r>
      <w:r w:rsidRPr="001E7BC2">
        <w:rPr>
          <w:sz w:val="28"/>
          <w:szCs w:val="28"/>
        </w:rPr>
        <w:t>ловов РБ- 89,2 тыс.га. Основные виды охотничьих животных- заяц-беляк, заяц-русак, лисица, рябчик куропатка, утки и другие.</w:t>
      </w:r>
    </w:p>
    <w:p w:rsidR="001E7BC2" w:rsidRDefault="001E7BC2" w:rsidP="001E7BC2">
      <w:pPr>
        <w:ind w:firstLine="708"/>
        <w:jc w:val="both"/>
        <w:rPr>
          <w:rFonts w:ascii="Arial" w:hAnsi="Arial" w:cs="Arial"/>
          <w:sz w:val="24"/>
          <w:szCs w:val="24"/>
        </w:rPr>
      </w:pPr>
    </w:p>
    <w:p w:rsidR="007E16DC" w:rsidRPr="007E16DC" w:rsidRDefault="007E16DC" w:rsidP="007E16DC">
      <w:pPr>
        <w:tabs>
          <w:tab w:val="left" w:pos="1440"/>
        </w:tabs>
        <w:ind w:left="284" w:firstLine="425"/>
        <w:jc w:val="both"/>
        <w:rPr>
          <w:b/>
          <w:sz w:val="28"/>
          <w:szCs w:val="28"/>
        </w:rPr>
      </w:pPr>
      <w:r w:rsidRPr="007E16DC">
        <w:rPr>
          <w:b/>
          <w:sz w:val="28"/>
          <w:szCs w:val="28"/>
        </w:rPr>
        <w:t>2.</w:t>
      </w:r>
      <w:r>
        <w:rPr>
          <w:b/>
          <w:sz w:val="28"/>
          <w:szCs w:val="28"/>
        </w:rPr>
        <w:t>3</w:t>
      </w:r>
      <w:r w:rsidRPr="007E16DC">
        <w:rPr>
          <w:b/>
          <w:sz w:val="28"/>
          <w:szCs w:val="28"/>
        </w:rPr>
        <w:t>. Характеристика экологического состояния окружающей среды.</w:t>
      </w:r>
    </w:p>
    <w:p w:rsidR="007E16DC" w:rsidRPr="007E16DC" w:rsidRDefault="007E16DC" w:rsidP="007E16DC">
      <w:pPr>
        <w:tabs>
          <w:tab w:val="left" w:pos="1440"/>
        </w:tabs>
        <w:ind w:left="284" w:firstLine="425"/>
        <w:jc w:val="both"/>
        <w:rPr>
          <w:b/>
          <w:sz w:val="28"/>
          <w:szCs w:val="28"/>
        </w:rPr>
      </w:pPr>
    </w:p>
    <w:p w:rsidR="007E16DC" w:rsidRPr="007E16DC" w:rsidRDefault="007E16DC" w:rsidP="007E16DC">
      <w:pPr>
        <w:tabs>
          <w:tab w:val="left" w:pos="1440"/>
        </w:tabs>
        <w:ind w:left="284" w:firstLine="425"/>
        <w:jc w:val="both"/>
        <w:rPr>
          <w:sz w:val="28"/>
          <w:szCs w:val="28"/>
        </w:rPr>
      </w:pPr>
      <w:r w:rsidRPr="007E16DC">
        <w:rPr>
          <w:sz w:val="28"/>
          <w:szCs w:val="28"/>
        </w:rPr>
        <w:t>Антропогенное воздействие на окружающую среду не только постоянно во</w:t>
      </w:r>
      <w:r w:rsidRPr="007E16DC">
        <w:rPr>
          <w:sz w:val="28"/>
          <w:szCs w:val="28"/>
        </w:rPr>
        <w:t>з</w:t>
      </w:r>
      <w:r w:rsidRPr="007E16DC">
        <w:rPr>
          <w:sz w:val="28"/>
          <w:szCs w:val="28"/>
        </w:rPr>
        <w:t>растает, но и приобретает все большее разнообразие. Виды хозяйственной де</w:t>
      </w:r>
      <w:r w:rsidRPr="007E16DC">
        <w:rPr>
          <w:sz w:val="28"/>
          <w:szCs w:val="28"/>
        </w:rPr>
        <w:t>я</w:t>
      </w:r>
      <w:r w:rsidRPr="007E16DC">
        <w:rPr>
          <w:sz w:val="28"/>
          <w:szCs w:val="28"/>
        </w:rPr>
        <w:t>тельности, оказывающие воздействие на окружающую среду:</w:t>
      </w:r>
    </w:p>
    <w:p w:rsidR="007E16DC" w:rsidRPr="007E16DC" w:rsidRDefault="007E16DC" w:rsidP="007E16DC">
      <w:pPr>
        <w:tabs>
          <w:tab w:val="left" w:pos="1440"/>
        </w:tabs>
        <w:ind w:left="284" w:firstLine="425"/>
        <w:jc w:val="both"/>
        <w:rPr>
          <w:sz w:val="28"/>
          <w:szCs w:val="28"/>
        </w:rPr>
      </w:pPr>
      <w:r w:rsidRPr="007E16DC">
        <w:rPr>
          <w:sz w:val="28"/>
          <w:szCs w:val="28"/>
        </w:rPr>
        <w:t>- промышленность, коммунальное хозяйство;</w:t>
      </w:r>
    </w:p>
    <w:p w:rsidR="007E16DC" w:rsidRPr="007E16DC" w:rsidRDefault="007E16DC" w:rsidP="007E16DC">
      <w:pPr>
        <w:tabs>
          <w:tab w:val="left" w:pos="1440"/>
        </w:tabs>
        <w:ind w:left="284" w:firstLine="425"/>
        <w:jc w:val="both"/>
        <w:rPr>
          <w:sz w:val="28"/>
          <w:szCs w:val="28"/>
        </w:rPr>
      </w:pPr>
      <w:r w:rsidRPr="007E16DC">
        <w:rPr>
          <w:sz w:val="28"/>
          <w:szCs w:val="28"/>
        </w:rPr>
        <w:t>- транспорт;</w:t>
      </w:r>
    </w:p>
    <w:p w:rsidR="007E16DC" w:rsidRPr="007E16DC" w:rsidRDefault="007E16DC" w:rsidP="007E16DC">
      <w:pPr>
        <w:tabs>
          <w:tab w:val="left" w:pos="1440"/>
        </w:tabs>
        <w:ind w:left="284" w:firstLine="425"/>
        <w:jc w:val="both"/>
        <w:rPr>
          <w:sz w:val="28"/>
          <w:szCs w:val="28"/>
        </w:rPr>
      </w:pPr>
      <w:r w:rsidRPr="007E16DC">
        <w:rPr>
          <w:sz w:val="28"/>
          <w:szCs w:val="28"/>
        </w:rPr>
        <w:t>- сельскохозяйственное производство;</w:t>
      </w:r>
    </w:p>
    <w:p w:rsidR="007E16DC" w:rsidRPr="007E16DC" w:rsidRDefault="007E16DC" w:rsidP="007E16DC">
      <w:pPr>
        <w:tabs>
          <w:tab w:val="left" w:pos="1440"/>
        </w:tabs>
        <w:ind w:left="284" w:firstLine="425"/>
        <w:jc w:val="both"/>
        <w:rPr>
          <w:sz w:val="28"/>
          <w:szCs w:val="28"/>
        </w:rPr>
      </w:pPr>
      <w:r w:rsidRPr="007E16DC">
        <w:rPr>
          <w:sz w:val="28"/>
          <w:szCs w:val="28"/>
        </w:rPr>
        <w:t>- лесоэксплуатация;</w:t>
      </w:r>
    </w:p>
    <w:p w:rsidR="007E16DC" w:rsidRPr="007E16DC" w:rsidRDefault="007E16DC" w:rsidP="007E16DC">
      <w:pPr>
        <w:tabs>
          <w:tab w:val="left" w:pos="1440"/>
        </w:tabs>
        <w:ind w:left="284" w:firstLine="425"/>
        <w:jc w:val="both"/>
        <w:rPr>
          <w:sz w:val="28"/>
          <w:szCs w:val="28"/>
        </w:rPr>
      </w:pPr>
      <w:r w:rsidRPr="007E16DC">
        <w:rPr>
          <w:sz w:val="28"/>
          <w:szCs w:val="28"/>
        </w:rPr>
        <w:t>- организованный и самодеятельный отдых.</w:t>
      </w:r>
    </w:p>
    <w:p w:rsidR="007E16DC" w:rsidRPr="007E16DC" w:rsidRDefault="007E16DC" w:rsidP="007E16DC">
      <w:pPr>
        <w:tabs>
          <w:tab w:val="left" w:pos="1440"/>
        </w:tabs>
        <w:ind w:left="284" w:firstLine="425"/>
        <w:jc w:val="both"/>
        <w:rPr>
          <w:sz w:val="28"/>
          <w:szCs w:val="28"/>
        </w:rPr>
      </w:pPr>
      <w:r w:rsidRPr="007E16DC">
        <w:rPr>
          <w:sz w:val="28"/>
          <w:szCs w:val="28"/>
        </w:rPr>
        <w:lastRenderedPageBreak/>
        <w:t>Не все виды антропогенного воздействия могут быть определены в количес</w:t>
      </w:r>
      <w:r w:rsidRPr="007E16DC">
        <w:rPr>
          <w:sz w:val="28"/>
          <w:szCs w:val="28"/>
        </w:rPr>
        <w:t>т</w:t>
      </w:r>
      <w:r w:rsidRPr="007E16DC">
        <w:rPr>
          <w:sz w:val="28"/>
          <w:szCs w:val="28"/>
        </w:rPr>
        <w:t>венных и качественных показателях из-за отсутствия экспериментальных набл</w:t>
      </w:r>
      <w:r w:rsidRPr="007E16DC">
        <w:rPr>
          <w:sz w:val="28"/>
          <w:szCs w:val="28"/>
        </w:rPr>
        <w:t>ю</w:t>
      </w:r>
      <w:r w:rsidRPr="007E16DC">
        <w:rPr>
          <w:sz w:val="28"/>
          <w:szCs w:val="28"/>
        </w:rPr>
        <w:t>дений, статистических данных, научно-обоснованных критериев оценки.</w:t>
      </w:r>
    </w:p>
    <w:p w:rsidR="007E16DC" w:rsidRPr="00E86B74" w:rsidRDefault="007E16DC" w:rsidP="00077D5E">
      <w:pPr>
        <w:tabs>
          <w:tab w:val="left" w:pos="1440"/>
        </w:tabs>
        <w:spacing w:before="240"/>
        <w:ind w:left="284" w:firstLine="425"/>
        <w:jc w:val="both"/>
        <w:rPr>
          <w:b/>
          <w:sz w:val="28"/>
          <w:szCs w:val="28"/>
        </w:rPr>
      </w:pPr>
      <w:r w:rsidRPr="00E86B74">
        <w:rPr>
          <w:b/>
          <w:sz w:val="28"/>
          <w:szCs w:val="28"/>
        </w:rPr>
        <w:t>2.</w:t>
      </w:r>
      <w:r w:rsidR="00E86B74">
        <w:rPr>
          <w:b/>
          <w:sz w:val="28"/>
          <w:szCs w:val="28"/>
        </w:rPr>
        <w:t>3</w:t>
      </w:r>
      <w:r w:rsidRPr="00E86B74">
        <w:rPr>
          <w:b/>
          <w:sz w:val="28"/>
          <w:szCs w:val="28"/>
        </w:rPr>
        <w:t>.1. Состояние воздушного бассейна.</w:t>
      </w:r>
    </w:p>
    <w:p w:rsidR="007E16DC" w:rsidRPr="00E86B74" w:rsidRDefault="007E16DC" w:rsidP="00E86B74">
      <w:pPr>
        <w:tabs>
          <w:tab w:val="left" w:pos="1440"/>
        </w:tabs>
        <w:ind w:left="284" w:firstLine="425"/>
        <w:jc w:val="both"/>
        <w:rPr>
          <w:b/>
          <w:sz w:val="28"/>
          <w:szCs w:val="28"/>
        </w:rPr>
      </w:pPr>
    </w:p>
    <w:p w:rsidR="00D86CC1" w:rsidRDefault="007E16DC" w:rsidP="00D86CC1">
      <w:pPr>
        <w:tabs>
          <w:tab w:val="left" w:pos="1440"/>
        </w:tabs>
        <w:ind w:left="284" w:firstLine="425"/>
        <w:jc w:val="both"/>
        <w:rPr>
          <w:sz w:val="28"/>
          <w:szCs w:val="28"/>
        </w:rPr>
      </w:pPr>
      <w:r w:rsidRPr="00E86B74">
        <w:rPr>
          <w:sz w:val="28"/>
          <w:szCs w:val="28"/>
        </w:rPr>
        <w:t xml:space="preserve">Определяющим фактором качества воздуха </w:t>
      </w:r>
      <w:r w:rsidR="00E86B74">
        <w:rPr>
          <w:sz w:val="28"/>
          <w:szCs w:val="28"/>
        </w:rPr>
        <w:t xml:space="preserve">в сельском поселении </w:t>
      </w:r>
      <w:r w:rsidRPr="00E86B74">
        <w:rPr>
          <w:sz w:val="28"/>
          <w:szCs w:val="28"/>
        </w:rPr>
        <w:t xml:space="preserve">являются </w:t>
      </w:r>
      <w:r w:rsidRPr="0033722A">
        <w:rPr>
          <w:sz w:val="28"/>
          <w:szCs w:val="28"/>
        </w:rPr>
        <w:t>поступления в атмосферу загрязняющих веществ в результате деятельности пре</w:t>
      </w:r>
      <w:r w:rsidRPr="0033722A">
        <w:rPr>
          <w:sz w:val="28"/>
          <w:szCs w:val="28"/>
        </w:rPr>
        <w:t>д</w:t>
      </w:r>
      <w:r w:rsidRPr="0033722A">
        <w:rPr>
          <w:sz w:val="28"/>
          <w:szCs w:val="28"/>
        </w:rPr>
        <w:t>приятий района агропромышленного комплекса, предприятий добывающей отра</w:t>
      </w:r>
      <w:r w:rsidRPr="0033722A">
        <w:rPr>
          <w:sz w:val="28"/>
          <w:szCs w:val="28"/>
        </w:rPr>
        <w:t>с</w:t>
      </w:r>
      <w:r w:rsidRPr="0033722A">
        <w:rPr>
          <w:sz w:val="28"/>
          <w:szCs w:val="28"/>
        </w:rPr>
        <w:t>ли, транспорта</w:t>
      </w:r>
      <w:r w:rsidR="00E86B74" w:rsidRPr="0033722A">
        <w:rPr>
          <w:sz w:val="28"/>
          <w:szCs w:val="28"/>
        </w:rPr>
        <w:t>, расположенных в с. Чекмагуш</w:t>
      </w:r>
      <w:r w:rsidRPr="0033722A">
        <w:rPr>
          <w:sz w:val="28"/>
          <w:szCs w:val="28"/>
        </w:rPr>
        <w:t>.</w:t>
      </w:r>
    </w:p>
    <w:p w:rsidR="007E16DC" w:rsidRPr="00D86CC1" w:rsidRDefault="0033722A" w:rsidP="00D86CC1">
      <w:pPr>
        <w:tabs>
          <w:tab w:val="left" w:pos="1440"/>
        </w:tabs>
        <w:ind w:left="284" w:firstLine="425"/>
        <w:jc w:val="both"/>
        <w:rPr>
          <w:rFonts w:ascii="Arial" w:hAnsi="Arial" w:cs="Arial"/>
          <w:sz w:val="24"/>
          <w:szCs w:val="24"/>
        </w:rPr>
      </w:pPr>
      <w:r w:rsidRPr="0033722A">
        <w:rPr>
          <w:sz w:val="28"/>
          <w:szCs w:val="28"/>
        </w:rPr>
        <w:t>Одним из критериев оценки состояния атмосферного воздуха на территории являются такие показатели, как количество выбросов загрязняющих веществ, пр</w:t>
      </w:r>
      <w:r w:rsidRPr="0033722A">
        <w:rPr>
          <w:sz w:val="28"/>
          <w:szCs w:val="28"/>
        </w:rPr>
        <w:t>и</w:t>
      </w:r>
      <w:r w:rsidRPr="0033722A">
        <w:rPr>
          <w:sz w:val="28"/>
          <w:szCs w:val="28"/>
        </w:rPr>
        <w:t>ходящихся на одного жителя и на единицу площади. Выбросы в 2009 году сост</w:t>
      </w:r>
      <w:r w:rsidRPr="0033722A">
        <w:rPr>
          <w:sz w:val="28"/>
          <w:szCs w:val="28"/>
        </w:rPr>
        <w:t>а</w:t>
      </w:r>
      <w:r w:rsidRPr="0033722A">
        <w:rPr>
          <w:sz w:val="28"/>
          <w:szCs w:val="28"/>
        </w:rPr>
        <w:t>вили 0,158 т/год на 1 жителя. На единицу площади выбросы составляют 0,031 т/год на 1 га территории.</w:t>
      </w:r>
    </w:p>
    <w:p w:rsidR="007E16DC" w:rsidRPr="00E86B74" w:rsidRDefault="007E16DC" w:rsidP="00D86CC1">
      <w:pPr>
        <w:tabs>
          <w:tab w:val="left" w:pos="1440"/>
        </w:tabs>
        <w:ind w:left="284" w:firstLine="425"/>
        <w:jc w:val="both"/>
        <w:rPr>
          <w:sz w:val="28"/>
          <w:szCs w:val="28"/>
        </w:rPr>
      </w:pPr>
      <w:r w:rsidRPr="00E86B74">
        <w:rPr>
          <w:sz w:val="28"/>
          <w:szCs w:val="28"/>
        </w:rPr>
        <w:t>Основны</w:t>
      </w:r>
      <w:r w:rsidR="00E86B74">
        <w:rPr>
          <w:sz w:val="28"/>
          <w:szCs w:val="28"/>
        </w:rPr>
        <w:t>е</w:t>
      </w:r>
      <w:r w:rsidRPr="00E86B74">
        <w:rPr>
          <w:sz w:val="28"/>
          <w:szCs w:val="28"/>
        </w:rPr>
        <w:t xml:space="preserve"> источники загрязнения воздуха в </w:t>
      </w:r>
      <w:r w:rsidR="00E86B74">
        <w:rPr>
          <w:sz w:val="28"/>
          <w:szCs w:val="28"/>
        </w:rPr>
        <w:t xml:space="preserve">райцентре </w:t>
      </w:r>
      <w:r w:rsidRPr="00E86B74">
        <w:rPr>
          <w:sz w:val="28"/>
          <w:szCs w:val="28"/>
        </w:rPr>
        <w:t>являются автотранспорт населения и предприятий, котельные</w:t>
      </w:r>
      <w:r w:rsidR="00077D5E">
        <w:rPr>
          <w:sz w:val="28"/>
          <w:szCs w:val="28"/>
        </w:rPr>
        <w:t>,</w:t>
      </w:r>
      <w:r w:rsidRPr="00E86B74">
        <w:rPr>
          <w:sz w:val="28"/>
          <w:szCs w:val="28"/>
        </w:rPr>
        <w:t xml:space="preserve"> АБЗ Чекмагушевского ДРСУ, Чекмагуше</w:t>
      </w:r>
      <w:r w:rsidRPr="00E86B74">
        <w:rPr>
          <w:sz w:val="28"/>
          <w:szCs w:val="28"/>
        </w:rPr>
        <w:t>в</w:t>
      </w:r>
      <w:r w:rsidRPr="00E86B74">
        <w:rPr>
          <w:sz w:val="28"/>
          <w:szCs w:val="28"/>
        </w:rPr>
        <w:t>ское муниципальное ХПП, ЧМЗ УАП «Гидравлика».</w:t>
      </w:r>
      <w:r w:rsidR="00D86CC1" w:rsidRPr="00D86CC1">
        <w:rPr>
          <w:sz w:val="28"/>
          <w:szCs w:val="28"/>
        </w:rPr>
        <w:t xml:space="preserve"> Доля загрязнения воздуха от транспортной инфраструктуры составляют более 90% и этот показатель имеет тенденцию увеличения по годам.</w:t>
      </w:r>
    </w:p>
    <w:p w:rsidR="007E16DC" w:rsidRPr="00E86B74" w:rsidRDefault="007E16DC" w:rsidP="00E86B74">
      <w:pPr>
        <w:tabs>
          <w:tab w:val="left" w:pos="1440"/>
        </w:tabs>
        <w:ind w:left="284" w:firstLine="425"/>
        <w:jc w:val="both"/>
        <w:rPr>
          <w:sz w:val="28"/>
          <w:szCs w:val="28"/>
        </w:rPr>
      </w:pPr>
      <w:r w:rsidRPr="00E86B74">
        <w:rPr>
          <w:sz w:val="28"/>
          <w:szCs w:val="28"/>
        </w:rPr>
        <w:t>Всего выбросов:</w:t>
      </w:r>
    </w:p>
    <w:p w:rsidR="007E16DC" w:rsidRPr="00E86B74" w:rsidRDefault="007E16DC" w:rsidP="00E86B74">
      <w:pPr>
        <w:tabs>
          <w:tab w:val="left" w:pos="1440"/>
        </w:tabs>
        <w:ind w:left="284" w:firstLine="425"/>
        <w:jc w:val="both"/>
        <w:rPr>
          <w:sz w:val="28"/>
          <w:szCs w:val="28"/>
        </w:rPr>
      </w:pPr>
      <w:r w:rsidRPr="00E86B74">
        <w:rPr>
          <w:sz w:val="28"/>
          <w:szCs w:val="28"/>
        </w:rPr>
        <w:t>МУП «Чекмагушевский  кирпичный завод»</w:t>
      </w:r>
      <w:r w:rsidR="00E86B74">
        <w:rPr>
          <w:sz w:val="28"/>
          <w:szCs w:val="28"/>
        </w:rPr>
        <w:t xml:space="preserve"> −</w:t>
      </w:r>
      <w:r w:rsidRPr="00E86B74">
        <w:rPr>
          <w:sz w:val="28"/>
          <w:szCs w:val="28"/>
        </w:rPr>
        <w:t xml:space="preserve"> 15,3 т/год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Чекмагушевское ДРСУ</w:t>
      </w:r>
      <w:r w:rsidR="00E86B74">
        <w:rPr>
          <w:sz w:val="28"/>
          <w:szCs w:val="28"/>
        </w:rPr>
        <w:t xml:space="preserve"> −</w:t>
      </w:r>
      <w:r w:rsidRPr="00E86B74">
        <w:rPr>
          <w:sz w:val="28"/>
          <w:szCs w:val="28"/>
        </w:rPr>
        <w:t xml:space="preserve"> 12,9 т/год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ЧМЗ УАП «Гидравлика»</w:t>
      </w:r>
      <w:r w:rsidR="00E86B74">
        <w:rPr>
          <w:sz w:val="28"/>
          <w:szCs w:val="28"/>
        </w:rPr>
        <w:t xml:space="preserve"> −</w:t>
      </w:r>
      <w:r w:rsidRPr="00E86B74">
        <w:rPr>
          <w:sz w:val="28"/>
          <w:szCs w:val="28"/>
        </w:rPr>
        <w:t xml:space="preserve"> 24,2 т/год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ЧМ ХПП</w:t>
      </w:r>
      <w:r w:rsidR="00E86B74">
        <w:rPr>
          <w:sz w:val="28"/>
          <w:szCs w:val="28"/>
        </w:rPr>
        <w:t xml:space="preserve"> −</w:t>
      </w:r>
      <w:r w:rsidRPr="00E86B74">
        <w:rPr>
          <w:sz w:val="28"/>
          <w:szCs w:val="28"/>
        </w:rPr>
        <w:t xml:space="preserve"> 9,3 т/год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ОАО «Чекмагушевскиймолзавод»</w:t>
      </w:r>
      <w:r w:rsidR="00E86B74">
        <w:rPr>
          <w:sz w:val="28"/>
          <w:szCs w:val="28"/>
        </w:rPr>
        <w:t xml:space="preserve"> −</w:t>
      </w:r>
      <w:r w:rsidRPr="00E86B74">
        <w:rPr>
          <w:sz w:val="28"/>
          <w:szCs w:val="28"/>
        </w:rPr>
        <w:t xml:space="preserve"> 4,7 т/год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Всего выбросов на 1 жителя в год</w:t>
      </w:r>
      <w:r w:rsidR="00E86B74">
        <w:rPr>
          <w:sz w:val="28"/>
          <w:szCs w:val="28"/>
        </w:rPr>
        <w:t xml:space="preserve"> − </w:t>
      </w:r>
      <w:r w:rsidRPr="00E86B74">
        <w:rPr>
          <w:sz w:val="28"/>
          <w:szCs w:val="28"/>
        </w:rPr>
        <w:t>12 кг/год</w:t>
      </w:r>
      <w:r w:rsidR="00E86B74">
        <w:rPr>
          <w:sz w:val="28"/>
          <w:szCs w:val="28"/>
        </w:rPr>
        <w:t>.</w:t>
      </w:r>
    </w:p>
    <w:p w:rsidR="007E16DC" w:rsidRPr="00E86B74" w:rsidRDefault="007E16DC" w:rsidP="00E86B74">
      <w:pPr>
        <w:tabs>
          <w:tab w:val="left" w:pos="1440"/>
        </w:tabs>
        <w:ind w:left="284" w:firstLine="425"/>
        <w:jc w:val="both"/>
        <w:rPr>
          <w:sz w:val="28"/>
          <w:szCs w:val="28"/>
        </w:rPr>
      </w:pPr>
      <w:r w:rsidRPr="00E86B74">
        <w:rPr>
          <w:sz w:val="28"/>
          <w:szCs w:val="28"/>
        </w:rPr>
        <w:t>Фоновые концентрации вредных веществ вс. Чекмагуш составляют: пыль</w:t>
      </w:r>
      <w:r w:rsidR="00E86B74">
        <w:rPr>
          <w:sz w:val="28"/>
          <w:szCs w:val="28"/>
        </w:rPr>
        <w:t xml:space="preserve"> − </w:t>
      </w:r>
      <w:r w:rsidRPr="00E86B74">
        <w:rPr>
          <w:sz w:val="28"/>
          <w:szCs w:val="28"/>
        </w:rPr>
        <w:t>0,17 мг/м</w:t>
      </w:r>
      <w:r w:rsidRPr="00E86B74">
        <w:rPr>
          <w:sz w:val="28"/>
          <w:szCs w:val="28"/>
          <w:vertAlign w:val="superscript"/>
        </w:rPr>
        <w:t>3</w:t>
      </w:r>
      <w:r w:rsidRPr="00E86B74">
        <w:rPr>
          <w:sz w:val="28"/>
          <w:szCs w:val="28"/>
        </w:rPr>
        <w:t>, диоксид серы</w:t>
      </w:r>
      <w:r w:rsidR="00E86B74">
        <w:rPr>
          <w:sz w:val="28"/>
          <w:szCs w:val="28"/>
        </w:rPr>
        <w:t xml:space="preserve"> − </w:t>
      </w:r>
      <w:r w:rsidRPr="00E86B74">
        <w:rPr>
          <w:sz w:val="28"/>
          <w:szCs w:val="28"/>
        </w:rPr>
        <w:t>0,015 мг/м</w:t>
      </w:r>
      <w:r w:rsidRPr="00E86B74">
        <w:rPr>
          <w:sz w:val="28"/>
          <w:szCs w:val="28"/>
          <w:vertAlign w:val="superscript"/>
        </w:rPr>
        <w:t>3</w:t>
      </w:r>
      <w:r w:rsidRPr="00E86B74">
        <w:rPr>
          <w:sz w:val="28"/>
          <w:szCs w:val="28"/>
        </w:rPr>
        <w:t>, оксид углерода</w:t>
      </w:r>
      <w:r w:rsidR="00E86B74">
        <w:rPr>
          <w:sz w:val="28"/>
          <w:szCs w:val="28"/>
        </w:rPr>
        <w:t xml:space="preserve"> − </w:t>
      </w:r>
      <w:r w:rsidRPr="00E86B74">
        <w:rPr>
          <w:sz w:val="28"/>
          <w:szCs w:val="28"/>
        </w:rPr>
        <w:t>1,5 мг/м</w:t>
      </w:r>
      <w:r w:rsidRPr="00E86B74">
        <w:rPr>
          <w:sz w:val="28"/>
          <w:szCs w:val="28"/>
          <w:vertAlign w:val="superscript"/>
        </w:rPr>
        <w:t>3</w:t>
      </w:r>
      <w:r w:rsidRPr="00E86B74">
        <w:rPr>
          <w:sz w:val="28"/>
          <w:szCs w:val="28"/>
        </w:rPr>
        <w:t>, диоксид азота</w:t>
      </w:r>
      <w:r w:rsidR="00E86B74">
        <w:rPr>
          <w:sz w:val="28"/>
          <w:szCs w:val="28"/>
        </w:rPr>
        <w:t xml:space="preserve"> − </w:t>
      </w:r>
      <w:r w:rsidRPr="00E86B74">
        <w:rPr>
          <w:sz w:val="28"/>
          <w:szCs w:val="28"/>
        </w:rPr>
        <w:t>0,05 мг/м</w:t>
      </w:r>
      <w:r w:rsidRPr="00E86B74">
        <w:rPr>
          <w:sz w:val="28"/>
          <w:szCs w:val="28"/>
          <w:vertAlign w:val="superscript"/>
        </w:rPr>
        <w:t>3</w:t>
      </w:r>
      <w:r w:rsidRPr="00E86B74">
        <w:rPr>
          <w:sz w:val="28"/>
          <w:szCs w:val="28"/>
        </w:rPr>
        <w:t xml:space="preserve">. </w:t>
      </w:r>
    </w:p>
    <w:p w:rsidR="007E16DC" w:rsidRPr="00E86B74" w:rsidRDefault="007E16DC" w:rsidP="00E86B74">
      <w:pPr>
        <w:tabs>
          <w:tab w:val="left" w:pos="1440"/>
        </w:tabs>
        <w:ind w:left="284" w:firstLine="425"/>
        <w:jc w:val="both"/>
        <w:rPr>
          <w:sz w:val="28"/>
          <w:szCs w:val="28"/>
        </w:rPr>
      </w:pPr>
    </w:p>
    <w:p w:rsidR="007E16DC" w:rsidRPr="00E86B74" w:rsidRDefault="007E16DC" w:rsidP="00E86B74">
      <w:pPr>
        <w:tabs>
          <w:tab w:val="left" w:pos="1440"/>
        </w:tabs>
        <w:ind w:left="284" w:firstLine="425"/>
        <w:jc w:val="both"/>
        <w:rPr>
          <w:b/>
          <w:sz w:val="28"/>
          <w:szCs w:val="28"/>
        </w:rPr>
      </w:pPr>
      <w:r w:rsidRPr="00E86B74">
        <w:rPr>
          <w:b/>
          <w:sz w:val="28"/>
          <w:szCs w:val="28"/>
        </w:rPr>
        <w:t>2.</w:t>
      </w:r>
      <w:r w:rsidR="00E36846">
        <w:rPr>
          <w:b/>
          <w:sz w:val="28"/>
          <w:szCs w:val="28"/>
        </w:rPr>
        <w:t>3</w:t>
      </w:r>
      <w:r w:rsidRPr="00E86B74">
        <w:rPr>
          <w:b/>
          <w:sz w:val="28"/>
          <w:szCs w:val="28"/>
        </w:rPr>
        <w:t>.2. Состояние водного бассейна.</w:t>
      </w:r>
    </w:p>
    <w:p w:rsidR="007E16DC" w:rsidRPr="00E86B74" w:rsidRDefault="007E16DC" w:rsidP="00E86B74">
      <w:pPr>
        <w:tabs>
          <w:tab w:val="left" w:pos="1440"/>
        </w:tabs>
        <w:ind w:left="284" w:firstLine="425"/>
        <w:jc w:val="both"/>
        <w:rPr>
          <w:b/>
          <w:sz w:val="28"/>
          <w:szCs w:val="28"/>
        </w:rPr>
      </w:pPr>
    </w:p>
    <w:p w:rsidR="007E16DC" w:rsidRPr="00E86B74" w:rsidRDefault="007E16DC" w:rsidP="00E86B74">
      <w:pPr>
        <w:tabs>
          <w:tab w:val="left" w:pos="1440"/>
        </w:tabs>
        <w:ind w:left="284" w:firstLine="425"/>
        <w:jc w:val="both"/>
        <w:rPr>
          <w:sz w:val="28"/>
          <w:szCs w:val="28"/>
        </w:rPr>
      </w:pPr>
      <w:r w:rsidRPr="00E86B74">
        <w:rPr>
          <w:sz w:val="28"/>
          <w:szCs w:val="28"/>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и чистота вод.</w:t>
      </w:r>
    </w:p>
    <w:p w:rsidR="007E16DC" w:rsidRPr="00E86B74" w:rsidRDefault="007E16DC" w:rsidP="00E86B74">
      <w:pPr>
        <w:tabs>
          <w:tab w:val="left" w:pos="1440"/>
        </w:tabs>
        <w:ind w:left="284" w:firstLine="425"/>
        <w:jc w:val="both"/>
        <w:rPr>
          <w:sz w:val="28"/>
          <w:szCs w:val="28"/>
        </w:rPr>
      </w:pPr>
      <w:r w:rsidRPr="00E86B74">
        <w:rPr>
          <w:sz w:val="28"/>
          <w:szCs w:val="28"/>
        </w:rPr>
        <w:t>Река Чермасан</w:t>
      </w:r>
      <w:r w:rsidR="00077D5E">
        <w:rPr>
          <w:sz w:val="28"/>
          <w:szCs w:val="28"/>
        </w:rPr>
        <w:t xml:space="preserve"> −</w:t>
      </w:r>
      <w:r w:rsidRPr="00E86B74">
        <w:rPr>
          <w:sz w:val="28"/>
          <w:szCs w:val="28"/>
        </w:rPr>
        <w:t xml:space="preserve"> небольшой левобережный приток р.Белой. На качество воды в реке влияли неорганизованные стоки с объектов агропромышленного компле</w:t>
      </w:r>
      <w:r w:rsidRPr="00E86B74">
        <w:rPr>
          <w:sz w:val="28"/>
          <w:szCs w:val="28"/>
        </w:rPr>
        <w:t>к</w:t>
      </w:r>
      <w:r w:rsidRPr="00E86B74">
        <w:rPr>
          <w:sz w:val="28"/>
          <w:szCs w:val="28"/>
        </w:rPr>
        <w:t>са.</w:t>
      </w:r>
    </w:p>
    <w:p w:rsidR="007E16DC" w:rsidRPr="00077D5E" w:rsidRDefault="007E16DC" w:rsidP="00077D5E">
      <w:pPr>
        <w:tabs>
          <w:tab w:val="left" w:pos="1440"/>
        </w:tabs>
        <w:ind w:left="284" w:firstLine="425"/>
        <w:jc w:val="both"/>
        <w:rPr>
          <w:sz w:val="28"/>
          <w:szCs w:val="28"/>
        </w:rPr>
      </w:pPr>
      <w:r w:rsidRPr="00077D5E">
        <w:rPr>
          <w:sz w:val="28"/>
          <w:szCs w:val="28"/>
        </w:rPr>
        <w:t>Качество воды по-прежнему оценивалось 4-ым классом с разрядом «а» («гря</w:t>
      </w:r>
      <w:r w:rsidRPr="00077D5E">
        <w:rPr>
          <w:sz w:val="28"/>
          <w:szCs w:val="28"/>
        </w:rPr>
        <w:t>з</w:t>
      </w:r>
      <w:r w:rsidRPr="00077D5E">
        <w:rPr>
          <w:sz w:val="28"/>
          <w:szCs w:val="28"/>
        </w:rPr>
        <w:t>ная») за счет стабилизации значений УКИЗВ в пределах 4,6 и среднего коэффиц</w:t>
      </w:r>
      <w:r w:rsidRPr="00077D5E">
        <w:rPr>
          <w:sz w:val="28"/>
          <w:szCs w:val="28"/>
        </w:rPr>
        <w:t>и</w:t>
      </w:r>
      <w:r w:rsidRPr="00077D5E">
        <w:rPr>
          <w:sz w:val="28"/>
          <w:szCs w:val="28"/>
        </w:rPr>
        <w:t>ента комплексности – 31%.</w:t>
      </w:r>
    </w:p>
    <w:p w:rsidR="007E16DC" w:rsidRPr="00077D5E" w:rsidRDefault="007E16DC" w:rsidP="00077D5E">
      <w:pPr>
        <w:tabs>
          <w:tab w:val="left" w:pos="1440"/>
        </w:tabs>
        <w:ind w:left="284" w:firstLine="425"/>
        <w:jc w:val="both"/>
        <w:rPr>
          <w:sz w:val="28"/>
          <w:szCs w:val="28"/>
        </w:rPr>
      </w:pPr>
      <w:r w:rsidRPr="00077D5E">
        <w:rPr>
          <w:sz w:val="28"/>
          <w:szCs w:val="28"/>
        </w:rPr>
        <w:t xml:space="preserve">Реки Чермасан и Чекмагушка: состав воды рек </w:t>
      </w:r>
      <w:r w:rsidR="00077D5E">
        <w:rPr>
          <w:sz w:val="28"/>
          <w:szCs w:val="28"/>
        </w:rPr>
        <w:t>−</w:t>
      </w:r>
      <w:r w:rsidRPr="00077D5E">
        <w:rPr>
          <w:sz w:val="28"/>
          <w:szCs w:val="28"/>
        </w:rPr>
        <w:t xml:space="preserve"> гидрокарбонатно-сульфатный, слабой минерализации. Основные источники загрязнения – сточная вода из канализационной системы, МТФ СПК «Заря», свалка ТБО с. Чекмагуш.</w:t>
      </w:r>
    </w:p>
    <w:p w:rsidR="007E16DC" w:rsidRDefault="007E16DC" w:rsidP="007E16DC">
      <w:pPr>
        <w:ind w:firstLine="709"/>
      </w:pPr>
    </w:p>
    <w:p w:rsidR="001E1BD3" w:rsidRPr="001E1BD3" w:rsidRDefault="001E1BD3" w:rsidP="001E1BD3">
      <w:pPr>
        <w:tabs>
          <w:tab w:val="left" w:pos="1440"/>
        </w:tabs>
        <w:ind w:left="284" w:firstLine="425"/>
        <w:jc w:val="both"/>
        <w:rPr>
          <w:sz w:val="28"/>
          <w:szCs w:val="28"/>
        </w:rPr>
      </w:pPr>
      <w:r w:rsidRPr="001E1BD3">
        <w:rPr>
          <w:sz w:val="28"/>
          <w:szCs w:val="28"/>
        </w:rPr>
        <w:lastRenderedPageBreak/>
        <w:t>Всего выпусков сточных вод в районе села Чекмагуш четыре.</w:t>
      </w:r>
    </w:p>
    <w:p w:rsidR="001E1BD3" w:rsidRPr="001E1BD3" w:rsidRDefault="001E1BD3" w:rsidP="001E1BD3">
      <w:pPr>
        <w:tabs>
          <w:tab w:val="left" w:pos="1440"/>
        </w:tabs>
        <w:ind w:left="284" w:firstLine="425"/>
        <w:jc w:val="both"/>
        <w:rPr>
          <w:sz w:val="28"/>
          <w:szCs w:val="28"/>
        </w:rPr>
      </w:pPr>
      <w:r w:rsidRPr="001E1BD3">
        <w:rPr>
          <w:sz w:val="28"/>
          <w:szCs w:val="28"/>
        </w:rPr>
        <w:t>Состав загрязняющих веществ, сброшенных в воды р.Чебекай: ХПК -14,43 т,по азоту аммонтному</w:t>
      </w:r>
      <w:r w:rsidR="00A554AC">
        <w:rPr>
          <w:sz w:val="28"/>
          <w:szCs w:val="28"/>
        </w:rPr>
        <w:t>-</w:t>
      </w:r>
      <w:r w:rsidRPr="001E1BD3">
        <w:rPr>
          <w:sz w:val="28"/>
          <w:szCs w:val="28"/>
        </w:rPr>
        <w:t xml:space="preserve"> 6,185 т, взвешенным веществам - 7,137 т, нитратам - 0,044 т, железа - 0,0178 т, СПАЕ- 0,0125 т, БПК - 8,95 т, хлоридам - 2,324 т, сульфатам - 6,673 т, нефтепродуктам - 0,0038 т.</w:t>
      </w:r>
    </w:p>
    <w:p w:rsidR="001E1BD3" w:rsidRPr="001E1BD3" w:rsidRDefault="001E1BD3" w:rsidP="001E1BD3">
      <w:pPr>
        <w:tabs>
          <w:tab w:val="left" w:pos="1440"/>
        </w:tabs>
        <w:ind w:left="284" w:firstLine="425"/>
        <w:jc w:val="both"/>
        <w:rPr>
          <w:sz w:val="28"/>
          <w:szCs w:val="28"/>
        </w:rPr>
      </w:pPr>
      <w:r w:rsidRPr="001E1BD3">
        <w:rPr>
          <w:sz w:val="28"/>
          <w:szCs w:val="28"/>
        </w:rPr>
        <w:t>В селе Чекмагуш отсутствуют биологические очистные сооружения. Объем сброшенных сточных вод в 2009 году в р.Чебекей составил 39,0 тыс.м</w:t>
      </w:r>
      <w:r w:rsidRPr="001E1BD3">
        <w:rPr>
          <w:sz w:val="28"/>
          <w:szCs w:val="28"/>
          <w:vertAlign w:val="superscript"/>
        </w:rPr>
        <w:t>3</w:t>
      </w:r>
      <w:r w:rsidRPr="001E1BD3">
        <w:rPr>
          <w:sz w:val="28"/>
          <w:szCs w:val="28"/>
        </w:rPr>
        <w:t>.</w:t>
      </w:r>
    </w:p>
    <w:p w:rsidR="001E1BD3" w:rsidRPr="001E1BD3" w:rsidRDefault="001E1BD3" w:rsidP="001E1BD3">
      <w:pPr>
        <w:tabs>
          <w:tab w:val="left" w:pos="1440"/>
        </w:tabs>
        <w:ind w:left="284" w:firstLine="425"/>
        <w:jc w:val="both"/>
        <w:rPr>
          <w:sz w:val="28"/>
          <w:szCs w:val="28"/>
        </w:rPr>
      </w:pPr>
      <w:r w:rsidRPr="001E1BD3">
        <w:rPr>
          <w:sz w:val="28"/>
          <w:szCs w:val="28"/>
        </w:rPr>
        <w:t>Биологические очистные сооружения ООО «Чекмагушевский молочный з</w:t>
      </w:r>
      <w:r w:rsidRPr="001E1BD3">
        <w:rPr>
          <w:sz w:val="28"/>
          <w:szCs w:val="28"/>
        </w:rPr>
        <w:t>а</w:t>
      </w:r>
      <w:r w:rsidRPr="001E1BD3">
        <w:rPr>
          <w:sz w:val="28"/>
          <w:szCs w:val="28"/>
        </w:rPr>
        <w:t>вод» обеспечивают очистку сточных вод со сбросом в р.Чебекей, приток р.Чекмагушки, бассейн р.Бело</w:t>
      </w:r>
      <w:r w:rsidR="009D1484">
        <w:rPr>
          <w:sz w:val="28"/>
          <w:szCs w:val="28"/>
        </w:rPr>
        <w:t>й</w:t>
      </w:r>
      <w:r w:rsidRPr="001E1BD3">
        <w:rPr>
          <w:sz w:val="28"/>
          <w:szCs w:val="28"/>
        </w:rPr>
        <w:t>.</w:t>
      </w:r>
    </w:p>
    <w:p w:rsidR="001E1BD3" w:rsidRPr="001E1BD3" w:rsidRDefault="001E1BD3" w:rsidP="001E1BD3">
      <w:pPr>
        <w:tabs>
          <w:tab w:val="left" w:pos="1440"/>
        </w:tabs>
        <w:ind w:left="284" w:firstLine="425"/>
        <w:jc w:val="both"/>
        <w:rPr>
          <w:sz w:val="28"/>
          <w:szCs w:val="28"/>
        </w:rPr>
      </w:pPr>
      <w:r w:rsidRPr="001E1BD3">
        <w:rPr>
          <w:sz w:val="28"/>
          <w:szCs w:val="28"/>
        </w:rPr>
        <w:t>Объем сброшенных сточных вод в 2009 году в р.Чебекей составил 14,1 тыс.м</w:t>
      </w:r>
      <w:r w:rsidRPr="001E1BD3">
        <w:rPr>
          <w:sz w:val="28"/>
          <w:szCs w:val="28"/>
          <w:vertAlign w:val="superscript"/>
        </w:rPr>
        <w:t>3</w:t>
      </w:r>
      <w:r w:rsidRPr="001E1BD3">
        <w:rPr>
          <w:sz w:val="28"/>
          <w:szCs w:val="28"/>
        </w:rPr>
        <w:t xml:space="preserve"> при утвержденном расходе сточных вод (ПДС) 16,6 тыс.м</w:t>
      </w:r>
      <w:r w:rsidRPr="001E1BD3">
        <w:rPr>
          <w:sz w:val="28"/>
          <w:szCs w:val="28"/>
          <w:vertAlign w:val="superscript"/>
        </w:rPr>
        <w:t>3</w:t>
      </w:r>
      <w:r w:rsidRPr="001E1BD3">
        <w:rPr>
          <w:sz w:val="28"/>
          <w:szCs w:val="28"/>
        </w:rPr>
        <w:t>. Проектная производ</w:t>
      </w:r>
      <w:r w:rsidRPr="001E1BD3">
        <w:rPr>
          <w:sz w:val="28"/>
          <w:szCs w:val="28"/>
        </w:rPr>
        <w:t>и</w:t>
      </w:r>
      <w:r w:rsidRPr="001E1BD3">
        <w:rPr>
          <w:sz w:val="28"/>
          <w:szCs w:val="28"/>
        </w:rPr>
        <w:t>тельность биологических очистных сооружений составляет 300 м</w:t>
      </w:r>
      <w:r w:rsidRPr="001E1BD3">
        <w:rPr>
          <w:sz w:val="28"/>
          <w:szCs w:val="28"/>
          <w:vertAlign w:val="superscript"/>
        </w:rPr>
        <w:t>3</w:t>
      </w:r>
      <w:r w:rsidRPr="001E1BD3">
        <w:rPr>
          <w:sz w:val="28"/>
          <w:szCs w:val="28"/>
        </w:rPr>
        <w:t>/сут или 109,5 тыс.м</w:t>
      </w:r>
      <w:r w:rsidRPr="001E1BD3">
        <w:rPr>
          <w:sz w:val="28"/>
          <w:szCs w:val="28"/>
          <w:vertAlign w:val="superscript"/>
        </w:rPr>
        <w:t>3</w:t>
      </w:r>
      <w:r w:rsidRPr="001E1BD3">
        <w:rPr>
          <w:sz w:val="28"/>
          <w:szCs w:val="28"/>
        </w:rPr>
        <w:t>/год.</w:t>
      </w:r>
    </w:p>
    <w:p w:rsidR="001E1BD3" w:rsidRPr="001E1BD3" w:rsidRDefault="001E1BD3" w:rsidP="001E1BD3">
      <w:pPr>
        <w:tabs>
          <w:tab w:val="left" w:pos="1440"/>
        </w:tabs>
        <w:ind w:left="284" w:firstLine="425"/>
        <w:jc w:val="both"/>
        <w:rPr>
          <w:sz w:val="28"/>
          <w:szCs w:val="28"/>
        </w:rPr>
      </w:pPr>
      <w:r w:rsidRPr="001E1BD3">
        <w:rPr>
          <w:sz w:val="28"/>
          <w:szCs w:val="28"/>
        </w:rPr>
        <w:t>Сточные воды с котельной ФГУП УАП «Гидравлика» без очистки сбрасыв</w:t>
      </w:r>
      <w:r w:rsidRPr="001E1BD3">
        <w:rPr>
          <w:sz w:val="28"/>
          <w:szCs w:val="28"/>
        </w:rPr>
        <w:t>а</w:t>
      </w:r>
      <w:r w:rsidRPr="001E1BD3">
        <w:rPr>
          <w:sz w:val="28"/>
          <w:szCs w:val="28"/>
        </w:rPr>
        <w:t>ются в р.Чебекей, приток р.Чекмагушка, бассейн р.Белая. Объем сброшенных сточных вод в 2009 году составил 0,1 тыс.м</w:t>
      </w:r>
      <w:r w:rsidRPr="001E1BD3">
        <w:rPr>
          <w:sz w:val="28"/>
          <w:szCs w:val="28"/>
          <w:vertAlign w:val="superscript"/>
        </w:rPr>
        <w:t>3</w:t>
      </w:r>
      <w:r w:rsidRPr="001E1BD3">
        <w:rPr>
          <w:sz w:val="28"/>
          <w:szCs w:val="28"/>
        </w:rPr>
        <w:t>/год. По данным 2009 года сброшено в р.Чебекей загрязняющих веществ: по взвешенным веществам 0,000017 т, хлор</w:t>
      </w:r>
      <w:r w:rsidRPr="001E1BD3">
        <w:rPr>
          <w:sz w:val="28"/>
          <w:szCs w:val="28"/>
        </w:rPr>
        <w:t>и</w:t>
      </w:r>
      <w:r w:rsidRPr="001E1BD3">
        <w:rPr>
          <w:sz w:val="28"/>
          <w:szCs w:val="28"/>
        </w:rPr>
        <w:t>дам 0,035 т, сульфатам 0,043 т, железу 0,00001 т, ХПК 0,002 т, марганцу 0,000005 т.</w:t>
      </w:r>
    </w:p>
    <w:p w:rsidR="001E1BD3" w:rsidRPr="001E1BD3" w:rsidRDefault="001E1BD3" w:rsidP="001E1BD3">
      <w:pPr>
        <w:tabs>
          <w:tab w:val="left" w:pos="1440"/>
        </w:tabs>
        <w:ind w:left="284" w:firstLine="425"/>
        <w:jc w:val="both"/>
        <w:rPr>
          <w:sz w:val="28"/>
          <w:szCs w:val="28"/>
        </w:rPr>
      </w:pPr>
      <w:r w:rsidRPr="001E1BD3">
        <w:rPr>
          <w:sz w:val="28"/>
          <w:szCs w:val="28"/>
        </w:rPr>
        <w:t>Объем забранной свежей воды из природных водных объектов в 2009 году по МР Чекмагушевский район составил 129,3 тыс.м</w:t>
      </w:r>
      <w:r w:rsidRPr="001E1BD3">
        <w:rPr>
          <w:sz w:val="28"/>
          <w:szCs w:val="28"/>
          <w:vertAlign w:val="superscript"/>
        </w:rPr>
        <w:t>3</w:t>
      </w:r>
      <w:r w:rsidRPr="001E1BD3">
        <w:rPr>
          <w:sz w:val="28"/>
          <w:szCs w:val="28"/>
        </w:rPr>
        <w:t>,в том числе 90% приходится на долю подземных вод.</w:t>
      </w:r>
    </w:p>
    <w:p w:rsidR="001E1BD3" w:rsidRPr="001E1BD3" w:rsidRDefault="001E1BD3" w:rsidP="001E1BD3">
      <w:pPr>
        <w:tabs>
          <w:tab w:val="left" w:pos="1440"/>
        </w:tabs>
        <w:ind w:left="284" w:firstLine="425"/>
        <w:jc w:val="both"/>
        <w:rPr>
          <w:sz w:val="28"/>
          <w:szCs w:val="28"/>
        </w:rPr>
      </w:pPr>
      <w:r w:rsidRPr="001E1BD3">
        <w:rPr>
          <w:sz w:val="28"/>
          <w:szCs w:val="28"/>
        </w:rPr>
        <w:t>С конца 90-х годов качество подземных вод стабильное, показатели незнач</w:t>
      </w:r>
      <w:r w:rsidRPr="001E1BD3">
        <w:rPr>
          <w:sz w:val="28"/>
          <w:szCs w:val="28"/>
        </w:rPr>
        <w:t>и</w:t>
      </w:r>
      <w:r w:rsidRPr="001E1BD3">
        <w:rPr>
          <w:sz w:val="28"/>
          <w:szCs w:val="28"/>
        </w:rPr>
        <w:t>тельно отклоняются в ту или другую сторону. В 2008 году общая жесткость и м</w:t>
      </w:r>
      <w:r w:rsidRPr="001E1BD3">
        <w:rPr>
          <w:sz w:val="28"/>
          <w:szCs w:val="28"/>
        </w:rPr>
        <w:t>и</w:t>
      </w:r>
      <w:r w:rsidRPr="001E1BD3">
        <w:rPr>
          <w:sz w:val="28"/>
          <w:szCs w:val="28"/>
        </w:rPr>
        <w:t>нерализация на всех водозаборах оставались высокими.</w:t>
      </w:r>
    </w:p>
    <w:p w:rsidR="001E1BD3" w:rsidRPr="001E1BD3" w:rsidRDefault="001E1BD3" w:rsidP="001E1BD3">
      <w:pPr>
        <w:tabs>
          <w:tab w:val="left" w:pos="1440"/>
        </w:tabs>
        <w:ind w:left="284" w:firstLine="425"/>
        <w:jc w:val="both"/>
        <w:rPr>
          <w:sz w:val="28"/>
          <w:szCs w:val="28"/>
        </w:rPr>
      </w:pPr>
      <w:r w:rsidRPr="001E1BD3">
        <w:rPr>
          <w:sz w:val="28"/>
          <w:szCs w:val="28"/>
        </w:rPr>
        <w:t>Местоположение водозаборов зачастую соответствует санитарным требован</w:t>
      </w:r>
      <w:r w:rsidRPr="001E1BD3">
        <w:rPr>
          <w:sz w:val="28"/>
          <w:szCs w:val="28"/>
        </w:rPr>
        <w:t>и</w:t>
      </w:r>
      <w:r w:rsidRPr="001E1BD3">
        <w:rPr>
          <w:sz w:val="28"/>
          <w:szCs w:val="28"/>
        </w:rPr>
        <w:t>ям, территория не огорожена и не благоустроена.</w:t>
      </w:r>
    </w:p>
    <w:p w:rsidR="001E7BC2" w:rsidRPr="001E1BD3" w:rsidRDefault="001E7BC2" w:rsidP="001E1BD3">
      <w:pPr>
        <w:ind w:left="284" w:firstLine="425"/>
        <w:rPr>
          <w:sz w:val="28"/>
          <w:szCs w:val="28"/>
        </w:rPr>
      </w:pPr>
    </w:p>
    <w:p w:rsidR="00F53733" w:rsidRPr="00F53733" w:rsidRDefault="00F53733" w:rsidP="00F53733">
      <w:pPr>
        <w:tabs>
          <w:tab w:val="left" w:pos="1440"/>
        </w:tabs>
        <w:ind w:left="284" w:firstLine="425"/>
        <w:jc w:val="both"/>
        <w:rPr>
          <w:b/>
          <w:sz w:val="28"/>
          <w:szCs w:val="28"/>
        </w:rPr>
      </w:pPr>
      <w:r w:rsidRPr="00F53733">
        <w:rPr>
          <w:b/>
          <w:sz w:val="28"/>
          <w:szCs w:val="28"/>
        </w:rPr>
        <w:t>2.</w:t>
      </w:r>
      <w:r>
        <w:rPr>
          <w:b/>
          <w:sz w:val="28"/>
          <w:szCs w:val="28"/>
        </w:rPr>
        <w:t>3</w:t>
      </w:r>
      <w:r w:rsidRPr="00F53733">
        <w:rPr>
          <w:b/>
          <w:sz w:val="28"/>
          <w:szCs w:val="28"/>
        </w:rPr>
        <w:t>.3. Образование, хранение, утилизация отходов.</w:t>
      </w:r>
    </w:p>
    <w:p w:rsidR="00F53733" w:rsidRPr="00F53733" w:rsidRDefault="00F53733" w:rsidP="00F53733">
      <w:pPr>
        <w:tabs>
          <w:tab w:val="left" w:pos="1440"/>
        </w:tabs>
        <w:ind w:left="284" w:firstLine="425"/>
        <w:jc w:val="both"/>
        <w:rPr>
          <w:b/>
          <w:sz w:val="28"/>
          <w:szCs w:val="28"/>
        </w:rPr>
      </w:pPr>
    </w:p>
    <w:p w:rsidR="00F53733" w:rsidRPr="00F53733" w:rsidRDefault="00F53733" w:rsidP="00F53733">
      <w:pPr>
        <w:tabs>
          <w:tab w:val="left" w:pos="1440"/>
        </w:tabs>
        <w:ind w:left="284" w:firstLine="425"/>
        <w:jc w:val="both"/>
        <w:rPr>
          <w:sz w:val="28"/>
          <w:szCs w:val="28"/>
        </w:rPr>
      </w:pPr>
      <w:r>
        <w:rPr>
          <w:sz w:val="28"/>
          <w:szCs w:val="28"/>
        </w:rPr>
        <w:t>От жизнедеятельности человека окружающая среда постоянно загрязняется</w:t>
      </w:r>
      <w:r w:rsidRPr="00F53733">
        <w:rPr>
          <w:sz w:val="28"/>
          <w:szCs w:val="28"/>
        </w:rPr>
        <w:t xml:space="preserve"> вредными отходами, количество которых постоянно увеличивается. Такие мет</w:t>
      </w:r>
      <w:r w:rsidRPr="00F53733">
        <w:rPr>
          <w:sz w:val="28"/>
          <w:szCs w:val="28"/>
        </w:rPr>
        <w:t>о</w:t>
      </w:r>
      <w:r w:rsidRPr="00F53733">
        <w:rPr>
          <w:sz w:val="28"/>
          <w:szCs w:val="28"/>
        </w:rPr>
        <w:t>ды, как захоронения в грунт, сжигание в обычных печах, слив жидких отходов в грунт, водоемы, ведет к негативным последствиям, когда большие площади з</w:t>
      </w:r>
      <w:r w:rsidRPr="00F53733">
        <w:rPr>
          <w:sz w:val="28"/>
          <w:szCs w:val="28"/>
        </w:rPr>
        <w:t>е</w:t>
      </w:r>
      <w:r w:rsidRPr="00F53733">
        <w:rPr>
          <w:sz w:val="28"/>
          <w:szCs w:val="28"/>
        </w:rPr>
        <w:t>мель, грунтов и подземных и поверхностных вод оказываются загрязненными.</w:t>
      </w:r>
    </w:p>
    <w:p w:rsidR="00F53733" w:rsidRPr="00F53733" w:rsidRDefault="00F53733" w:rsidP="00F53733">
      <w:pPr>
        <w:tabs>
          <w:tab w:val="left" w:pos="1440"/>
        </w:tabs>
        <w:ind w:left="284" w:firstLine="425"/>
        <w:jc w:val="both"/>
        <w:rPr>
          <w:sz w:val="28"/>
          <w:szCs w:val="28"/>
        </w:rPr>
      </w:pPr>
      <w:r w:rsidRPr="00F53733">
        <w:rPr>
          <w:sz w:val="28"/>
          <w:szCs w:val="28"/>
        </w:rPr>
        <w:t>Твердые бытовые отходы (бытовой мусор от населения, жилых и обществе</w:t>
      </w:r>
      <w:r w:rsidRPr="00F53733">
        <w:rPr>
          <w:sz w:val="28"/>
          <w:szCs w:val="28"/>
        </w:rPr>
        <w:t>н</w:t>
      </w:r>
      <w:r w:rsidRPr="00F53733">
        <w:rPr>
          <w:sz w:val="28"/>
          <w:szCs w:val="28"/>
        </w:rPr>
        <w:t>ных зданий, сооружений производственно-коммунального назначения, смет с улиц) представляют санитарную опасность, загрязняет воздух, почву, воду.</w:t>
      </w:r>
    </w:p>
    <w:p w:rsidR="00F53733" w:rsidRPr="00F53733" w:rsidRDefault="00F53733" w:rsidP="00CA319F">
      <w:pPr>
        <w:tabs>
          <w:tab w:val="left" w:pos="1440"/>
        </w:tabs>
        <w:spacing w:before="240"/>
        <w:ind w:left="284" w:firstLine="425"/>
        <w:jc w:val="both"/>
        <w:rPr>
          <w:sz w:val="28"/>
          <w:szCs w:val="28"/>
        </w:rPr>
      </w:pPr>
      <w:r w:rsidRPr="00F53733">
        <w:rPr>
          <w:sz w:val="28"/>
          <w:szCs w:val="28"/>
        </w:rPr>
        <w:t>В настоящее время в Чекмагушевском</w:t>
      </w:r>
      <w:r>
        <w:rPr>
          <w:sz w:val="28"/>
          <w:szCs w:val="28"/>
        </w:rPr>
        <w:t>сельсовет</w:t>
      </w:r>
      <w:r w:rsidRPr="00F53733">
        <w:rPr>
          <w:sz w:val="28"/>
          <w:szCs w:val="28"/>
        </w:rPr>
        <w:t>е зарегистрирован</w:t>
      </w:r>
      <w:r>
        <w:rPr>
          <w:sz w:val="28"/>
          <w:szCs w:val="28"/>
        </w:rPr>
        <w:t>ы</w:t>
      </w:r>
      <w:r w:rsidRPr="00F53733">
        <w:rPr>
          <w:sz w:val="28"/>
          <w:szCs w:val="28"/>
        </w:rPr>
        <w:t xml:space="preserve"> хозяйс</w:t>
      </w:r>
      <w:r w:rsidRPr="00F53733">
        <w:rPr>
          <w:sz w:val="28"/>
          <w:szCs w:val="28"/>
        </w:rPr>
        <w:t>т</w:t>
      </w:r>
      <w:r w:rsidRPr="00F53733">
        <w:rPr>
          <w:sz w:val="28"/>
          <w:szCs w:val="28"/>
        </w:rPr>
        <w:t>вен</w:t>
      </w:r>
      <w:r>
        <w:rPr>
          <w:sz w:val="28"/>
          <w:szCs w:val="28"/>
        </w:rPr>
        <w:t>но-бытовы</w:t>
      </w:r>
      <w:r w:rsidR="009A7C9C">
        <w:rPr>
          <w:sz w:val="28"/>
          <w:szCs w:val="28"/>
        </w:rPr>
        <w:t>е</w:t>
      </w:r>
      <w:r>
        <w:rPr>
          <w:sz w:val="28"/>
          <w:szCs w:val="28"/>
        </w:rPr>
        <w:t xml:space="preserve"> свалки</w:t>
      </w:r>
      <w:r w:rsidRPr="00F53733">
        <w:rPr>
          <w:sz w:val="28"/>
          <w:szCs w:val="28"/>
        </w:rPr>
        <w:t>, расположенны</w:t>
      </w:r>
      <w:r w:rsidR="00CA319F">
        <w:rPr>
          <w:sz w:val="28"/>
          <w:szCs w:val="28"/>
        </w:rPr>
        <w:t>е</w:t>
      </w:r>
      <w:r w:rsidRPr="00F53733">
        <w:rPr>
          <w:sz w:val="28"/>
          <w:szCs w:val="28"/>
        </w:rPr>
        <w:t xml:space="preserve"> вблизи </w:t>
      </w:r>
      <w:r w:rsidR="00CA319F">
        <w:rPr>
          <w:sz w:val="28"/>
          <w:szCs w:val="28"/>
        </w:rPr>
        <w:t xml:space="preserve">каждого </w:t>
      </w:r>
      <w:r w:rsidRPr="00F53733">
        <w:rPr>
          <w:sz w:val="28"/>
          <w:szCs w:val="28"/>
        </w:rPr>
        <w:t>населенн</w:t>
      </w:r>
      <w:r w:rsidR="00CA319F">
        <w:rPr>
          <w:sz w:val="28"/>
          <w:szCs w:val="28"/>
        </w:rPr>
        <w:t>ого</w:t>
      </w:r>
      <w:r w:rsidRPr="00F53733">
        <w:rPr>
          <w:sz w:val="28"/>
          <w:szCs w:val="28"/>
        </w:rPr>
        <w:t xml:space="preserve"> пункт</w:t>
      </w:r>
      <w:r w:rsidR="00CA319F">
        <w:rPr>
          <w:sz w:val="28"/>
          <w:szCs w:val="28"/>
        </w:rPr>
        <w:t>а</w:t>
      </w:r>
      <w:r w:rsidR="009A7C9C">
        <w:rPr>
          <w:sz w:val="28"/>
          <w:szCs w:val="28"/>
        </w:rPr>
        <w:t xml:space="preserve"> (см. раздел 1.5.3, табл. №14)</w:t>
      </w:r>
      <w:r w:rsidRPr="00F53733">
        <w:rPr>
          <w:sz w:val="28"/>
          <w:szCs w:val="28"/>
        </w:rPr>
        <w:t>.</w:t>
      </w:r>
    </w:p>
    <w:p w:rsidR="00F53733" w:rsidRPr="00F53733" w:rsidRDefault="00F53733" w:rsidP="00F53733">
      <w:pPr>
        <w:tabs>
          <w:tab w:val="left" w:pos="1440"/>
        </w:tabs>
        <w:ind w:left="284" w:firstLine="425"/>
        <w:jc w:val="both"/>
        <w:rPr>
          <w:sz w:val="28"/>
          <w:szCs w:val="28"/>
        </w:rPr>
      </w:pPr>
      <w:r w:rsidRPr="00F53733">
        <w:rPr>
          <w:sz w:val="28"/>
          <w:szCs w:val="28"/>
        </w:rPr>
        <w:t>Сбор твердых бытовых отходов и обслуживание свалок производится без с</w:t>
      </w:r>
      <w:r w:rsidRPr="00F53733">
        <w:rPr>
          <w:sz w:val="28"/>
          <w:szCs w:val="28"/>
        </w:rPr>
        <w:t>о</w:t>
      </w:r>
      <w:r w:rsidRPr="00F53733">
        <w:rPr>
          <w:sz w:val="28"/>
          <w:szCs w:val="28"/>
        </w:rPr>
        <w:t xml:space="preserve">блюдения санитарных норм и правил. Выбор территории под свалки, в основном, </w:t>
      </w:r>
      <w:r w:rsidRPr="00F53733">
        <w:rPr>
          <w:sz w:val="28"/>
          <w:szCs w:val="28"/>
        </w:rPr>
        <w:lastRenderedPageBreak/>
        <w:t>осуществлялся без экологического обоснования или образовывался стихийно. О</w:t>
      </w:r>
      <w:r w:rsidRPr="00F53733">
        <w:rPr>
          <w:sz w:val="28"/>
          <w:szCs w:val="28"/>
        </w:rPr>
        <w:t>т</w:t>
      </w:r>
      <w:r w:rsidRPr="00F53733">
        <w:rPr>
          <w:sz w:val="28"/>
          <w:szCs w:val="28"/>
        </w:rPr>
        <w:t>сутствует контроль за качеством и количеством поступающих отходов, имеются свалки, не учтенные местными органами власти. Это приводит к интенсивному з</w:t>
      </w:r>
      <w:r w:rsidRPr="00F53733">
        <w:rPr>
          <w:sz w:val="28"/>
          <w:szCs w:val="28"/>
        </w:rPr>
        <w:t>а</w:t>
      </w:r>
      <w:r w:rsidRPr="00F53733">
        <w:rPr>
          <w:sz w:val="28"/>
          <w:szCs w:val="28"/>
        </w:rPr>
        <w:t>грязнению окружающей среды. Аналогичная ситуация складывается и в отнош</w:t>
      </w:r>
      <w:r w:rsidRPr="00F53733">
        <w:rPr>
          <w:sz w:val="28"/>
          <w:szCs w:val="28"/>
        </w:rPr>
        <w:t>е</w:t>
      </w:r>
      <w:r w:rsidRPr="00F53733">
        <w:rPr>
          <w:sz w:val="28"/>
          <w:szCs w:val="28"/>
        </w:rPr>
        <w:t>нии скотомогильников.</w:t>
      </w:r>
    </w:p>
    <w:p w:rsidR="00F53733" w:rsidRPr="00F53733" w:rsidRDefault="00F53733" w:rsidP="00F53733">
      <w:pPr>
        <w:tabs>
          <w:tab w:val="left" w:pos="1440"/>
        </w:tabs>
        <w:ind w:left="284" w:firstLine="425"/>
        <w:jc w:val="both"/>
        <w:rPr>
          <w:sz w:val="28"/>
          <w:szCs w:val="28"/>
        </w:rPr>
      </w:pPr>
      <w:r w:rsidRPr="00F53733">
        <w:rPr>
          <w:sz w:val="28"/>
          <w:szCs w:val="28"/>
        </w:rPr>
        <w:t xml:space="preserve">В </w:t>
      </w:r>
      <w:r w:rsidR="009A7C9C">
        <w:rPr>
          <w:sz w:val="28"/>
          <w:szCs w:val="28"/>
        </w:rPr>
        <w:t>сель</w:t>
      </w:r>
      <w:r w:rsidR="00CA319F">
        <w:rPr>
          <w:sz w:val="28"/>
          <w:szCs w:val="28"/>
        </w:rPr>
        <w:t xml:space="preserve">ском </w:t>
      </w:r>
      <w:r w:rsidR="009A7C9C">
        <w:rPr>
          <w:sz w:val="28"/>
          <w:szCs w:val="28"/>
        </w:rPr>
        <w:t>поселении</w:t>
      </w:r>
      <w:r w:rsidRPr="00F53733">
        <w:rPr>
          <w:sz w:val="28"/>
          <w:szCs w:val="28"/>
        </w:rPr>
        <w:t xml:space="preserve"> для приема и захоронения твердых бытовых и промы</w:t>
      </w:r>
      <w:r w:rsidRPr="00F53733">
        <w:rPr>
          <w:sz w:val="28"/>
          <w:szCs w:val="28"/>
        </w:rPr>
        <w:t>ш</w:t>
      </w:r>
      <w:r w:rsidRPr="00F53733">
        <w:rPr>
          <w:sz w:val="28"/>
          <w:szCs w:val="28"/>
        </w:rPr>
        <w:t xml:space="preserve">ленных отходов </w:t>
      </w:r>
      <w:r w:rsidR="009A7C9C">
        <w:rPr>
          <w:sz w:val="28"/>
          <w:szCs w:val="28"/>
        </w:rPr>
        <w:t xml:space="preserve">с. </w:t>
      </w:r>
      <w:r w:rsidR="009A7C9C" w:rsidRPr="00F53733">
        <w:rPr>
          <w:sz w:val="28"/>
          <w:szCs w:val="28"/>
        </w:rPr>
        <w:t>Чекмагуш</w:t>
      </w:r>
      <w:r w:rsidRPr="00F53733">
        <w:rPr>
          <w:sz w:val="28"/>
          <w:szCs w:val="28"/>
        </w:rPr>
        <w:t xml:space="preserve">имеется свалка ТБО, расположенная в 1,5 км от </w:t>
      </w:r>
      <w:r w:rsidR="00CA319F">
        <w:rPr>
          <w:sz w:val="28"/>
          <w:szCs w:val="28"/>
        </w:rPr>
        <w:t>ра</w:t>
      </w:r>
      <w:r w:rsidR="00CA319F">
        <w:rPr>
          <w:sz w:val="28"/>
          <w:szCs w:val="28"/>
        </w:rPr>
        <w:t>й</w:t>
      </w:r>
      <w:r w:rsidR="00CA319F">
        <w:rPr>
          <w:sz w:val="28"/>
          <w:szCs w:val="28"/>
        </w:rPr>
        <w:t>центра</w:t>
      </w:r>
      <w:r w:rsidRPr="00F53733">
        <w:rPr>
          <w:sz w:val="28"/>
          <w:szCs w:val="28"/>
        </w:rPr>
        <w:t>, на северо-востоке. Свалка ТБО эксплуатируется с 1965 года. Объект ра</w:t>
      </w:r>
      <w:r w:rsidRPr="00F53733">
        <w:rPr>
          <w:sz w:val="28"/>
          <w:szCs w:val="28"/>
        </w:rPr>
        <w:t>с</w:t>
      </w:r>
      <w:r w:rsidRPr="00F53733">
        <w:rPr>
          <w:sz w:val="28"/>
          <w:szCs w:val="28"/>
        </w:rPr>
        <w:t>положен на территории водоохраной зоны р.Чебекей</w:t>
      </w:r>
      <w:r w:rsidR="00046C50">
        <w:rPr>
          <w:sz w:val="28"/>
          <w:szCs w:val="28"/>
        </w:rPr>
        <w:t xml:space="preserve"> (Шибикей)</w:t>
      </w:r>
      <w:r w:rsidRPr="00F53733">
        <w:rPr>
          <w:sz w:val="28"/>
          <w:szCs w:val="28"/>
        </w:rPr>
        <w:t>, переполнен, не соответствует экологическим требованиям. Является источником загрязнения о</w:t>
      </w:r>
      <w:r w:rsidRPr="00F53733">
        <w:rPr>
          <w:sz w:val="28"/>
          <w:szCs w:val="28"/>
        </w:rPr>
        <w:t>к</w:t>
      </w:r>
      <w:r w:rsidRPr="00F53733">
        <w:rPr>
          <w:sz w:val="28"/>
          <w:szCs w:val="28"/>
        </w:rPr>
        <w:t>ружающей среды. В 2006 году начато строительство нового полигона ТБО по ц</w:t>
      </w:r>
      <w:r w:rsidRPr="00F53733">
        <w:rPr>
          <w:sz w:val="28"/>
          <w:szCs w:val="28"/>
        </w:rPr>
        <w:t>е</w:t>
      </w:r>
      <w:r w:rsidRPr="00F53733">
        <w:rPr>
          <w:sz w:val="28"/>
          <w:szCs w:val="28"/>
        </w:rPr>
        <w:t>левой Республиканской программе.</w:t>
      </w:r>
    </w:p>
    <w:p w:rsidR="00F53733" w:rsidRPr="00F53733" w:rsidRDefault="00F53733" w:rsidP="009A7C9C">
      <w:pPr>
        <w:tabs>
          <w:tab w:val="left" w:pos="1440"/>
        </w:tabs>
        <w:spacing w:after="240"/>
        <w:ind w:left="284" w:firstLine="425"/>
        <w:jc w:val="both"/>
        <w:rPr>
          <w:sz w:val="28"/>
          <w:szCs w:val="28"/>
        </w:rPr>
      </w:pPr>
      <w:r w:rsidRPr="00F53733">
        <w:rPr>
          <w:sz w:val="28"/>
          <w:szCs w:val="28"/>
        </w:rPr>
        <w:t>Всего за год образуется 125,3 тыс.т бытовых и промышленных отходов, в том числе: промышленные отходы в количестве 68,1 тыс.</w:t>
      </w:r>
      <w:bookmarkStart w:id="0" w:name="_GoBack"/>
      <w:bookmarkEnd w:id="0"/>
      <w:r w:rsidRPr="00F53733">
        <w:rPr>
          <w:sz w:val="28"/>
          <w:szCs w:val="28"/>
        </w:rPr>
        <w:t>т., из них 0,06 т. (люмине</w:t>
      </w:r>
      <w:r w:rsidRPr="00F53733">
        <w:rPr>
          <w:sz w:val="28"/>
          <w:szCs w:val="28"/>
        </w:rPr>
        <w:t>с</w:t>
      </w:r>
      <w:r w:rsidRPr="00F53733">
        <w:rPr>
          <w:sz w:val="28"/>
          <w:szCs w:val="28"/>
        </w:rPr>
        <w:t>центные лампы и другие ртуть содержащие отходы сдаются согласно договоров для демеркуризации) аккумуляторы, металлолом и другие отходы также сдаются согласно договоров для переработки. Бытовые отходы в количестве 34,01 тыс.тонн вывозятся  на свалку ТБО, из них 3,2 тыс.тонн ТБО составляют отходы 5 класса, собранные с территорий промышленных предприятий.</w:t>
      </w:r>
    </w:p>
    <w:p w:rsidR="00F53733" w:rsidRPr="00F53733" w:rsidRDefault="00F53733" w:rsidP="00F53733">
      <w:pPr>
        <w:tabs>
          <w:tab w:val="left" w:pos="1440"/>
        </w:tabs>
        <w:ind w:left="284" w:firstLine="425"/>
        <w:jc w:val="both"/>
        <w:rPr>
          <w:sz w:val="28"/>
          <w:szCs w:val="28"/>
        </w:rPr>
      </w:pPr>
      <w:r w:rsidRPr="00F53733">
        <w:rPr>
          <w:sz w:val="28"/>
          <w:szCs w:val="28"/>
        </w:rPr>
        <w:t>На территори</w:t>
      </w:r>
      <w:r w:rsidR="009A7C9C">
        <w:rPr>
          <w:sz w:val="28"/>
          <w:szCs w:val="28"/>
        </w:rPr>
        <w:t>ях</w:t>
      </w:r>
      <w:r w:rsidRPr="00F53733">
        <w:rPr>
          <w:sz w:val="28"/>
          <w:szCs w:val="28"/>
        </w:rPr>
        <w:t xml:space="preserve"> частного сектора</w:t>
      </w:r>
      <w:r w:rsidR="009A7C9C">
        <w:rPr>
          <w:sz w:val="28"/>
          <w:szCs w:val="28"/>
        </w:rPr>
        <w:t xml:space="preserve"> −</w:t>
      </w:r>
      <w:r w:rsidRPr="00F53733">
        <w:rPr>
          <w:sz w:val="28"/>
          <w:szCs w:val="28"/>
        </w:rPr>
        <w:t xml:space="preserve"> усадебной застройки</w:t>
      </w:r>
      <w:r w:rsidR="009A7C9C">
        <w:rPr>
          <w:sz w:val="28"/>
          <w:szCs w:val="28"/>
        </w:rPr>
        <w:t>,</w:t>
      </w:r>
      <w:r w:rsidRPr="00F53733">
        <w:rPr>
          <w:sz w:val="28"/>
          <w:szCs w:val="28"/>
        </w:rPr>
        <w:t xml:space="preserve"> централизованная вывозка отходов не организована.</w:t>
      </w:r>
    </w:p>
    <w:p w:rsidR="00F53733" w:rsidRPr="00F53733" w:rsidRDefault="00F53733" w:rsidP="00F53733">
      <w:pPr>
        <w:tabs>
          <w:tab w:val="left" w:pos="1440"/>
        </w:tabs>
        <w:ind w:left="284" w:firstLine="425"/>
        <w:jc w:val="both"/>
        <w:rPr>
          <w:sz w:val="28"/>
          <w:szCs w:val="28"/>
        </w:rPr>
      </w:pPr>
      <w:r w:rsidRPr="00F53733">
        <w:rPr>
          <w:sz w:val="28"/>
          <w:szCs w:val="28"/>
        </w:rPr>
        <w:t>Наряду с увеличением объемов образования ТБО резко усложняется и их с</w:t>
      </w:r>
      <w:r w:rsidRPr="00F53733">
        <w:rPr>
          <w:sz w:val="28"/>
          <w:szCs w:val="28"/>
        </w:rPr>
        <w:t>о</w:t>
      </w:r>
      <w:r w:rsidRPr="00F53733">
        <w:rPr>
          <w:sz w:val="28"/>
          <w:szCs w:val="28"/>
        </w:rPr>
        <w:t>став. В частности, в составе ТБО, стала преобладать доля полимерных изделий, бумаги и картона, ПЭТ-упаковок (бутылки изпод воды, пива и др.напитков). Еж</w:t>
      </w:r>
      <w:r w:rsidRPr="00F53733">
        <w:rPr>
          <w:sz w:val="28"/>
          <w:szCs w:val="28"/>
        </w:rPr>
        <w:t>е</w:t>
      </w:r>
      <w:r w:rsidRPr="00F53733">
        <w:rPr>
          <w:sz w:val="28"/>
          <w:szCs w:val="28"/>
        </w:rPr>
        <w:t>годно образуется большое количество изношенных транспортных шин, м</w:t>
      </w:r>
      <w:r w:rsidRPr="00F53733">
        <w:rPr>
          <w:sz w:val="28"/>
          <w:szCs w:val="28"/>
        </w:rPr>
        <w:t>а</w:t>
      </w:r>
      <w:r w:rsidRPr="00F53733">
        <w:rPr>
          <w:sz w:val="28"/>
          <w:szCs w:val="28"/>
        </w:rPr>
        <w:t>сел,аккумуляторов.</w:t>
      </w:r>
    </w:p>
    <w:p w:rsidR="00BC01B2" w:rsidRPr="009D55C0" w:rsidRDefault="00F53733" w:rsidP="009D55C0">
      <w:pPr>
        <w:tabs>
          <w:tab w:val="left" w:pos="1440"/>
        </w:tabs>
        <w:spacing w:after="240"/>
        <w:ind w:left="284" w:firstLine="425"/>
        <w:jc w:val="both"/>
        <w:rPr>
          <w:sz w:val="28"/>
          <w:szCs w:val="28"/>
        </w:rPr>
      </w:pPr>
      <w:r w:rsidRPr="00F53733">
        <w:rPr>
          <w:sz w:val="28"/>
          <w:szCs w:val="28"/>
        </w:rPr>
        <w:t>Для утилизации биологических отходов организованы скотомогильники.  Оборудованных биотермическими ямами (яма «Бе</w:t>
      </w:r>
      <w:r w:rsidR="004C4EDD">
        <w:rPr>
          <w:sz w:val="28"/>
          <w:szCs w:val="28"/>
        </w:rPr>
        <w:t>й</w:t>
      </w:r>
      <w:r w:rsidRPr="00F53733">
        <w:rPr>
          <w:sz w:val="28"/>
          <w:szCs w:val="28"/>
        </w:rPr>
        <w:t>кера») в районе 3 скотом</w:t>
      </w:r>
      <w:r w:rsidRPr="00F53733">
        <w:rPr>
          <w:sz w:val="28"/>
          <w:szCs w:val="28"/>
        </w:rPr>
        <w:t>о</w:t>
      </w:r>
      <w:r w:rsidRPr="00F53733">
        <w:rPr>
          <w:sz w:val="28"/>
          <w:szCs w:val="28"/>
        </w:rPr>
        <w:t>гильника из 47.</w:t>
      </w:r>
    </w:p>
    <w:p w:rsidR="009D55C0" w:rsidRDefault="009D55C0" w:rsidP="009D55C0">
      <w:pPr>
        <w:tabs>
          <w:tab w:val="left" w:pos="1440"/>
        </w:tabs>
        <w:ind w:left="284" w:firstLine="425"/>
        <w:jc w:val="both"/>
        <w:rPr>
          <w:sz w:val="28"/>
          <w:szCs w:val="28"/>
        </w:rPr>
      </w:pPr>
      <w:r w:rsidRPr="009D55C0">
        <w:rPr>
          <w:sz w:val="28"/>
          <w:szCs w:val="28"/>
        </w:rPr>
        <w:t>Проблема утилизации и обезвреживания отходов животноводства возникает повсеместно, поскольку большинство ферм не имеют очистных сооружений, н</w:t>
      </w:r>
      <w:r w:rsidRPr="009D55C0">
        <w:rPr>
          <w:sz w:val="28"/>
          <w:szCs w:val="28"/>
        </w:rPr>
        <w:t>е</w:t>
      </w:r>
      <w:r w:rsidRPr="009D55C0">
        <w:rPr>
          <w:sz w:val="28"/>
          <w:szCs w:val="28"/>
        </w:rPr>
        <w:t>очищенные стоки сбрасываются в водоемы. Отсутствуют площадки компостир</w:t>
      </w:r>
      <w:r w:rsidRPr="009D55C0">
        <w:rPr>
          <w:sz w:val="28"/>
          <w:szCs w:val="28"/>
        </w:rPr>
        <w:t>о</w:t>
      </w:r>
      <w:r w:rsidRPr="009D55C0">
        <w:rPr>
          <w:sz w:val="28"/>
          <w:szCs w:val="28"/>
        </w:rPr>
        <w:t xml:space="preserve">вания, навозохранилища, навоз необеззараженным вывозится на поля, создавая санитарно-эпидемиологическую опасность для животноводства, часть объектов сельскохозяйственного назначения находятся в водоохранных зонах от водоемов, в зонах санитарной охраны источников водоснабжения. </w:t>
      </w:r>
    </w:p>
    <w:p w:rsidR="009D55C0" w:rsidRPr="009D55C0" w:rsidRDefault="009D55C0" w:rsidP="009D55C0">
      <w:pPr>
        <w:tabs>
          <w:tab w:val="left" w:pos="1440"/>
        </w:tabs>
        <w:ind w:left="284" w:firstLine="425"/>
        <w:jc w:val="both"/>
        <w:rPr>
          <w:sz w:val="28"/>
          <w:szCs w:val="28"/>
        </w:rPr>
      </w:pPr>
      <w:r w:rsidRPr="009D55C0">
        <w:rPr>
          <w:sz w:val="28"/>
          <w:szCs w:val="28"/>
        </w:rPr>
        <w:t xml:space="preserve">На территории </w:t>
      </w:r>
      <w:r w:rsidR="00B47A72">
        <w:rPr>
          <w:sz w:val="28"/>
          <w:szCs w:val="28"/>
        </w:rPr>
        <w:t>се</w:t>
      </w:r>
      <w:r>
        <w:rPr>
          <w:sz w:val="28"/>
          <w:szCs w:val="28"/>
        </w:rPr>
        <w:t>льсовета</w:t>
      </w:r>
      <w:r w:rsidRPr="009D55C0">
        <w:rPr>
          <w:sz w:val="28"/>
          <w:szCs w:val="28"/>
        </w:rPr>
        <w:t xml:space="preserve"> имеется </w:t>
      </w:r>
      <w:r>
        <w:rPr>
          <w:sz w:val="28"/>
          <w:szCs w:val="28"/>
        </w:rPr>
        <w:t>6</w:t>
      </w:r>
      <w:r w:rsidRPr="009D55C0">
        <w:rPr>
          <w:sz w:val="28"/>
          <w:szCs w:val="28"/>
        </w:rPr>
        <w:t xml:space="preserve"> действующих кладбищ. Три действующих кладбища находятся в с.Чекмагуш. Санитарное состояние кладбищ удовлетвор</w:t>
      </w:r>
      <w:r w:rsidRPr="009D55C0">
        <w:rPr>
          <w:sz w:val="28"/>
          <w:szCs w:val="28"/>
        </w:rPr>
        <w:t>и</w:t>
      </w:r>
      <w:r w:rsidRPr="009D55C0">
        <w:rPr>
          <w:sz w:val="28"/>
          <w:szCs w:val="28"/>
        </w:rPr>
        <w:t>тельно, но имеется нарушение нормативных разрывов до существующей жилой застройки.</w:t>
      </w:r>
    </w:p>
    <w:p w:rsidR="009D55C0" w:rsidRPr="009D55C0" w:rsidRDefault="009D55C0" w:rsidP="009D55C0">
      <w:pPr>
        <w:tabs>
          <w:tab w:val="left" w:pos="1440"/>
        </w:tabs>
        <w:ind w:left="284" w:firstLine="425"/>
        <w:jc w:val="both"/>
        <w:rPr>
          <w:sz w:val="28"/>
          <w:szCs w:val="28"/>
        </w:rPr>
      </w:pPr>
    </w:p>
    <w:p w:rsidR="00D270D2" w:rsidRDefault="00D270D2" w:rsidP="009D55C0">
      <w:pPr>
        <w:tabs>
          <w:tab w:val="left" w:pos="1440"/>
        </w:tabs>
        <w:ind w:left="284" w:firstLine="425"/>
        <w:jc w:val="both"/>
        <w:rPr>
          <w:b/>
          <w:sz w:val="28"/>
          <w:szCs w:val="28"/>
        </w:rPr>
      </w:pPr>
    </w:p>
    <w:p w:rsidR="00D270D2" w:rsidRDefault="00D270D2" w:rsidP="009D55C0">
      <w:pPr>
        <w:tabs>
          <w:tab w:val="left" w:pos="1440"/>
        </w:tabs>
        <w:ind w:left="284" w:firstLine="425"/>
        <w:jc w:val="both"/>
        <w:rPr>
          <w:b/>
          <w:sz w:val="28"/>
          <w:szCs w:val="28"/>
        </w:rPr>
      </w:pPr>
    </w:p>
    <w:p w:rsidR="00D270D2" w:rsidRDefault="00D270D2" w:rsidP="009D55C0">
      <w:pPr>
        <w:tabs>
          <w:tab w:val="left" w:pos="1440"/>
        </w:tabs>
        <w:ind w:left="284" w:firstLine="425"/>
        <w:jc w:val="both"/>
        <w:rPr>
          <w:b/>
          <w:sz w:val="28"/>
          <w:szCs w:val="28"/>
        </w:rPr>
      </w:pPr>
    </w:p>
    <w:p w:rsidR="009D55C0" w:rsidRPr="009D55C0" w:rsidRDefault="009D55C0" w:rsidP="009D55C0">
      <w:pPr>
        <w:tabs>
          <w:tab w:val="left" w:pos="1440"/>
        </w:tabs>
        <w:ind w:left="284" w:firstLine="425"/>
        <w:jc w:val="both"/>
        <w:rPr>
          <w:b/>
          <w:sz w:val="28"/>
          <w:szCs w:val="28"/>
        </w:rPr>
      </w:pPr>
      <w:r w:rsidRPr="009D55C0">
        <w:rPr>
          <w:b/>
          <w:sz w:val="28"/>
          <w:szCs w:val="28"/>
        </w:rPr>
        <w:lastRenderedPageBreak/>
        <w:t>2.</w:t>
      </w:r>
      <w:r>
        <w:rPr>
          <w:b/>
          <w:sz w:val="28"/>
          <w:szCs w:val="28"/>
        </w:rPr>
        <w:t>3</w:t>
      </w:r>
      <w:r w:rsidRPr="009D55C0">
        <w:rPr>
          <w:b/>
          <w:sz w:val="28"/>
          <w:szCs w:val="28"/>
        </w:rPr>
        <w:t>.4. Чрезвычайные ситуации техногенного и природного характера.</w:t>
      </w:r>
    </w:p>
    <w:p w:rsidR="009D55C0" w:rsidRPr="009D55C0" w:rsidRDefault="009D55C0" w:rsidP="009D55C0">
      <w:pPr>
        <w:tabs>
          <w:tab w:val="left" w:pos="1440"/>
        </w:tabs>
        <w:ind w:left="284" w:firstLine="425"/>
        <w:jc w:val="both"/>
        <w:rPr>
          <w:b/>
          <w:sz w:val="28"/>
          <w:szCs w:val="28"/>
        </w:rPr>
      </w:pPr>
    </w:p>
    <w:p w:rsidR="009D55C0" w:rsidRPr="009D55C0" w:rsidRDefault="009D55C0" w:rsidP="009D55C0">
      <w:pPr>
        <w:tabs>
          <w:tab w:val="left" w:pos="1440"/>
        </w:tabs>
        <w:ind w:left="284" w:firstLine="425"/>
        <w:jc w:val="both"/>
        <w:rPr>
          <w:sz w:val="28"/>
          <w:szCs w:val="28"/>
        </w:rPr>
      </w:pPr>
      <w:r w:rsidRPr="009D55C0">
        <w:rPr>
          <w:sz w:val="28"/>
          <w:szCs w:val="28"/>
        </w:rPr>
        <w:t xml:space="preserve">На территории Чекмагушевского района имеется 4 особо опасных объекта. К этим объектам относятся взрыво- пожароопасные объекты: </w:t>
      </w:r>
    </w:p>
    <w:p w:rsidR="009D55C0" w:rsidRPr="009D55C0" w:rsidRDefault="009D55C0" w:rsidP="009D55C0">
      <w:pPr>
        <w:tabs>
          <w:tab w:val="left" w:pos="1440"/>
        </w:tabs>
        <w:ind w:left="284" w:firstLine="425"/>
        <w:jc w:val="both"/>
        <w:rPr>
          <w:sz w:val="28"/>
          <w:szCs w:val="28"/>
        </w:rPr>
      </w:pPr>
      <w:r w:rsidRPr="009D55C0">
        <w:rPr>
          <w:sz w:val="28"/>
          <w:szCs w:val="28"/>
        </w:rPr>
        <w:t>НПС «Чекмагуш» Арсланского нефтепроводного управления ОАО «Уралси</w:t>
      </w:r>
      <w:r w:rsidRPr="009D55C0">
        <w:rPr>
          <w:sz w:val="28"/>
          <w:szCs w:val="28"/>
        </w:rPr>
        <w:t>б</w:t>
      </w:r>
      <w:r w:rsidRPr="009D55C0">
        <w:rPr>
          <w:sz w:val="28"/>
          <w:szCs w:val="28"/>
        </w:rPr>
        <w:t>нефтепровод», находящегося в с.Старокалмашево, опасное вещество 50,0 тыс.т нефти;</w:t>
      </w:r>
    </w:p>
    <w:p w:rsidR="009D55C0" w:rsidRPr="009D55C0" w:rsidRDefault="009D55C0" w:rsidP="009D55C0">
      <w:pPr>
        <w:tabs>
          <w:tab w:val="left" w:pos="1440"/>
        </w:tabs>
        <w:ind w:left="284" w:firstLine="425"/>
        <w:jc w:val="both"/>
        <w:rPr>
          <w:sz w:val="28"/>
          <w:szCs w:val="28"/>
        </w:rPr>
      </w:pPr>
      <w:r w:rsidRPr="009D55C0">
        <w:rPr>
          <w:sz w:val="28"/>
          <w:szCs w:val="28"/>
        </w:rPr>
        <w:t>ООО «Чекмагушхлеб» находится в с.Чекмагуш, зерно 15,0 тыс.т, пыль зерн</w:t>
      </w:r>
      <w:r w:rsidRPr="009D55C0">
        <w:rPr>
          <w:sz w:val="28"/>
          <w:szCs w:val="28"/>
        </w:rPr>
        <w:t>о</w:t>
      </w:r>
      <w:r w:rsidRPr="009D55C0">
        <w:rPr>
          <w:sz w:val="28"/>
          <w:szCs w:val="28"/>
        </w:rPr>
        <w:t>вая 7,3 т/год;</w:t>
      </w:r>
    </w:p>
    <w:p w:rsidR="009D55C0" w:rsidRPr="009D55C0" w:rsidRDefault="009D55C0" w:rsidP="009D55C0">
      <w:pPr>
        <w:tabs>
          <w:tab w:val="left" w:pos="1440"/>
        </w:tabs>
        <w:ind w:left="284" w:firstLine="425"/>
        <w:jc w:val="both"/>
        <w:rPr>
          <w:sz w:val="28"/>
          <w:szCs w:val="28"/>
        </w:rPr>
      </w:pPr>
      <w:r w:rsidRPr="009D55C0">
        <w:rPr>
          <w:sz w:val="28"/>
          <w:szCs w:val="28"/>
        </w:rPr>
        <w:t>АГЗС вс.Чекмагуш, опасное вещество сжатый углеводородный газ в количес</w:t>
      </w:r>
      <w:r w:rsidRPr="009D55C0">
        <w:rPr>
          <w:sz w:val="28"/>
          <w:szCs w:val="28"/>
        </w:rPr>
        <w:t>т</w:t>
      </w:r>
      <w:r w:rsidRPr="009D55C0">
        <w:rPr>
          <w:sz w:val="28"/>
          <w:szCs w:val="28"/>
        </w:rPr>
        <w:t>ве 3,5 т. Котельные 32 единицы, работающие на газовом топливе в каждом сел</w:t>
      </w:r>
      <w:r w:rsidRPr="009D55C0">
        <w:rPr>
          <w:sz w:val="28"/>
          <w:szCs w:val="28"/>
        </w:rPr>
        <w:t>ь</w:t>
      </w:r>
      <w:r w:rsidRPr="009D55C0">
        <w:rPr>
          <w:sz w:val="28"/>
          <w:szCs w:val="28"/>
        </w:rPr>
        <w:t>совете.</w:t>
      </w:r>
    </w:p>
    <w:p w:rsidR="009D55C0" w:rsidRPr="009D55C0" w:rsidRDefault="009D55C0" w:rsidP="009D55C0">
      <w:pPr>
        <w:tabs>
          <w:tab w:val="left" w:pos="1440"/>
        </w:tabs>
        <w:spacing w:after="240"/>
        <w:ind w:left="284" w:firstLine="425"/>
        <w:jc w:val="both"/>
        <w:rPr>
          <w:sz w:val="28"/>
          <w:szCs w:val="28"/>
        </w:rPr>
      </w:pPr>
      <w:r w:rsidRPr="009D55C0">
        <w:rPr>
          <w:sz w:val="28"/>
          <w:szCs w:val="28"/>
        </w:rPr>
        <w:t xml:space="preserve">Химически опасный объект </w:t>
      </w:r>
      <w:r>
        <w:rPr>
          <w:sz w:val="28"/>
          <w:szCs w:val="28"/>
        </w:rPr>
        <w:t>−</w:t>
      </w:r>
      <w:r w:rsidRPr="009D55C0">
        <w:rPr>
          <w:sz w:val="28"/>
          <w:szCs w:val="28"/>
        </w:rPr>
        <w:t xml:space="preserve"> ООО «Чекагушевский молочный завод» вс.Чекмагуш, опасное вещество</w:t>
      </w:r>
      <w:r>
        <w:rPr>
          <w:sz w:val="28"/>
          <w:szCs w:val="28"/>
        </w:rPr>
        <w:t xml:space="preserve"> −</w:t>
      </w:r>
      <w:r w:rsidRPr="009D55C0">
        <w:rPr>
          <w:sz w:val="28"/>
          <w:szCs w:val="28"/>
        </w:rPr>
        <w:t xml:space="preserve"> аммиак в количестве 3 тонн.</w:t>
      </w:r>
    </w:p>
    <w:p w:rsidR="00164374" w:rsidRDefault="009D55C0" w:rsidP="009D55C0">
      <w:pPr>
        <w:tabs>
          <w:tab w:val="left" w:pos="1440"/>
        </w:tabs>
        <w:ind w:left="284" w:firstLine="425"/>
        <w:jc w:val="both"/>
        <w:rPr>
          <w:sz w:val="28"/>
          <w:szCs w:val="28"/>
        </w:rPr>
      </w:pPr>
      <w:r w:rsidRPr="009D55C0">
        <w:rPr>
          <w:sz w:val="28"/>
          <w:szCs w:val="28"/>
        </w:rPr>
        <w:t>Опасными также являются объекты нефтедобычи: нефтепроводы, газопров</w:t>
      </w:r>
      <w:r w:rsidRPr="009D55C0">
        <w:rPr>
          <w:sz w:val="28"/>
          <w:szCs w:val="28"/>
        </w:rPr>
        <w:t>о</w:t>
      </w:r>
      <w:r w:rsidRPr="009D55C0">
        <w:rPr>
          <w:sz w:val="28"/>
          <w:szCs w:val="28"/>
        </w:rPr>
        <w:t>ды, водоводы, линии электропередач – коммуникации обслуживающие добыва</w:t>
      </w:r>
      <w:r w:rsidRPr="009D55C0">
        <w:rPr>
          <w:sz w:val="28"/>
          <w:szCs w:val="28"/>
        </w:rPr>
        <w:t>ю</w:t>
      </w:r>
      <w:r w:rsidRPr="009D55C0">
        <w:rPr>
          <w:sz w:val="28"/>
          <w:szCs w:val="28"/>
        </w:rPr>
        <w:t>щее производство и сами объекты – нефтяные скважины.</w:t>
      </w:r>
    </w:p>
    <w:p w:rsidR="00A37DA1" w:rsidRDefault="00A37DA1" w:rsidP="009D55C0">
      <w:pPr>
        <w:tabs>
          <w:tab w:val="left" w:pos="1440"/>
        </w:tabs>
        <w:ind w:left="284" w:firstLine="425"/>
        <w:jc w:val="both"/>
        <w:rPr>
          <w:sz w:val="28"/>
          <w:szCs w:val="28"/>
        </w:rPr>
      </w:pPr>
    </w:p>
    <w:p w:rsidR="009D55C0" w:rsidRPr="00A37DA1" w:rsidRDefault="00A37DA1" w:rsidP="009D55C0">
      <w:pPr>
        <w:tabs>
          <w:tab w:val="left" w:pos="1440"/>
        </w:tabs>
        <w:ind w:left="284" w:firstLine="425"/>
        <w:jc w:val="both"/>
        <w:rPr>
          <w:b/>
          <w:i/>
          <w:sz w:val="28"/>
          <w:szCs w:val="28"/>
        </w:rPr>
      </w:pPr>
      <w:r w:rsidRPr="00A37DA1">
        <w:rPr>
          <w:b/>
          <w:i/>
          <w:sz w:val="28"/>
          <w:szCs w:val="28"/>
        </w:rPr>
        <w:t>П</w:t>
      </w:r>
      <w:r w:rsidR="009D55C0" w:rsidRPr="00A37DA1">
        <w:rPr>
          <w:b/>
          <w:i/>
          <w:sz w:val="28"/>
          <w:szCs w:val="28"/>
        </w:rPr>
        <w:t>араметры охранных и санитарно-защитных зон объектов нефтедобычи.</w:t>
      </w:r>
    </w:p>
    <w:p w:rsidR="009E353A" w:rsidRDefault="009D55C0" w:rsidP="00164374">
      <w:pPr>
        <w:tabs>
          <w:tab w:val="left" w:pos="7992"/>
        </w:tabs>
        <w:spacing w:before="240" w:after="240"/>
        <w:ind w:left="284" w:firstLine="425"/>
        <w:rPr>
          <w:i/>
          <w:sz w:val="28"/>
          <w:szCs w:val="28"/>
        </w:rPr>
      </w:pPr>
      <w:r>
        <w:rPr>
          <w:sz w:val="28"/>
          <w:szCs w:val="28"/>
        </w:rPr>
        <w:tab/>
      </w:r>
      <w:r w:rsidR="00A37DA1">
        <w:rPr>
          <w:i/>
          <w:sz w:val="28"/>
          <w:szCs w:val="28"/>
        </w:rPr>
        <w:t>таблица №18</w:t>
      </w:r>
    </w:p>
    <w:tbl>
      <w:tblPr>
        <w:tblW w:w="0" w:type="auto"/>
        <w:jc w:val="center"/>
        <w:tblInd w:w="592" w:type="dxa"/>
        <w:tblLayout w:type="fixed"/>
        <w:tblCellMar>
          <w:left w:w="40" w:type="dxa"/>
          <w:right w:w="40" w:type="dxa"/>
        </w:tblCellMar>
        <w:tblLook w:val="0000"/>
      </w:tblPr>
      <w:tblGrid>
        <w:gridCol w:w="4570"/>
        <w:gridCol w:w="2318"/>
        <w:gridCol w:w="2486"/>
      </w:tblGrid>
      <w:tr w:rsidR="00164374" w:rsidRPr="00164374" w:rsidTr="00164374">
        <w:trPr>
          <w:trHeight w:hRule="exact" w:val="619"/>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164374" w:rsidRDefault="00164374" w:rsidP="00455217">
            <w:pPr>
              <w:shd w:val="clear" w:color="auto" w:fill="FFFFFF"/>
              <w:jc w:val="center"/>
              <w:rPr>
                <w:sz w:val="24"/>
                <w:szCs w:val="24"/>
              </w:rPr>
            </w:pPr>
            <w:r w:rsidRPr="00164374">
              <w:rPr>
                <w:b/>
                <w:bCs/>
                <w:spacing w:val="-14"/>
                <w:sz w:val="24"/>
                <w:szCs w:val="24"/>
              </w:rPr>
              <w:t>Охранные и санитарные зоны объектов</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164374" w:rsidRDefault="00164374" w:rsidP="00455217">
            <w:pPr>
              <w:shd w:val="clear" w:color="auto" w:fill="FFFFFF"/>
              <w:ind w:left="110"/>
              <w:jc w:val="center"/>
              <w:rPr>
                <w:sz w:val="24"/>
                <w:szCs w:val="24"/>
              </w:rPr>
            </w:pPr>
            <w:r w:rsidRPr="00164374">
              <w:rPr>
                <w:b/>
                <w:bCs/>
                <w:spacing w:val="-13"/>
                <w:sz w:val="24"/>
                <w:szCs w:val="24"/>
              </w:rPr>
              <w:t>Охранная зона, м</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164374" w:rsidRDefault="00164374" w:rsidP="00455217">
            <w:pPr>
              <w:shd w:val="clear" w:color="auto" w:fill="FFFFFF"/>
              <w:spacing w:line="298" w:lineRule="exact"/>
              <w:jc w:val="center"/>
              <w:rPr>
                <w:sz w:val="24"/>
                <w:szCs w:val="24"/>
              </w:rPr>
            </w:pPr>
            <w:r w:rsidRPr="00164374">
              <w:rPr>
                <w:b/>
                <w:bCs/>
                <w:spacing w:val="-13"/>
                <w:sz w:val="24"/>
                <w:szCs w:val="24"/>
              </w:rPr>
              <w:t xml:space="preserve">Санитарно-защитная </w:t>
            </w:r>
            <w:r w:rsidRPr="00164374">
              <w:rPr>
                <w:b/>
                <w:bCs/>
                <w:sz w:val="24"/>
                <w:szCs w:val="24"/>
              </w:rPr>
              <w:t>зона, м</w:t>
            </w:r>
          </w:p>
        </w:tc>
      </w:tr>
      <w:tr w:rsidR="00164374" w:rsidRPr="00164374" w:rsidTr="00164374">
        <w:trPr>
          <w:trHeight w:hRule="exact" w:val="336"/>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нефтепровод</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36"/>
              <w:rPr>
                <w:b/>
                <w:sz w:val="24"/>
                <w:szCs w:val="24"/>
              </w:rPr>
            </w:pPr>
            <w:r w:rsidRPr="00FB6505">
              <w:rPr>
                <w:b/>
                <w:bCs/>
                <w:sz w:val="24"/>
                <w:szCs w:val="24"/>
              </w:rPr>
              <w:t>25</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sz w:val="24"/>
                <w:szCs w:val="24"/>
              </w:rPr>
              <w:t>75</w:t>
            </w:r>
          </w:p>
        </w:tc>
      </w:tr>
      <w:tr w:rsidR="00164374" w:rsidRPr="00164374" w:rsidTr="00164374">
        <w:trPr>
          <w:trHeight w:hRule="exact" w:val="350"/>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газопровод</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36"/>
              <w:rPr>
                <w:b/>
                <w:sz w:val="24"/>
                <w:szCs w:val="24"/>
              </w:rPr>
            </w:pPr>
            <w:r w:rsidRPr="00FB6505">
              <w:rPr>
                <w:b/>
                <w:bCs/>
                <w:sz w:val="24"/>
                <w:szCs w:val="24"/>
              </w:rPr>
              <w:t>25</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sz w:val="24"/>
                <w:szCs w:val="24"/>
              </w:rPr>
              <w:t>75</w:t>
            </w:r>
          </w:p>
        </w:tc>
      </w:tr>
      <w:tr w:rsidR="00164374" w:rsidRPr="00164374" w:rsidTr="00164374">
        <w:trPr>
          <w:trHeight w:hRule="exact" w:val="350"/>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водовод</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31"/>
              <w:rPr>
                <w:b/>
                <w:sz w:val="24"/>
                <w:szCs w:val="24"/>
              </w:rPr>
            </w:pPr>
            <w:r w:rsidRPr="00FB6505">
              <w:rPr>
                <w:b/>
                <w:bCs/>
                <w:sz w:val="24"/>
                <w:szCs w:val="24"/>
              </w:rPr>
              <w:t>25</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sz w:val="24"/>
                <w:szCs w:val="24"/>
              </w:rPr>
              <w:t>75</w:t>
            </w:r>
          </w:p>
        </w:tc>
      </w:tr>
      <w:tr w:rsidR="00164374" w:rsidRPr="00164374" w:rsidTr="00164374">
        <w:trPr>
          <w:trHeight w:hRule="exact" w:val="355"/>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ЛЭП 6 кВ</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60"/>
              <w:rPr>
                <w:b/>
                <w:sz w:val="24"/>
                <w:szCs w:val="24"/>
              </w:rPr>
            </w:pPr>
            <w:r w:rsidRPr="00FB6505">
              <w:rPr>
                <w:b/>
                <w:bCs/>
                <w:sz w:val="24"/>
                <w:szCs w:val="24"/>
              </w:rPr>
              <w:t>10</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bCs/>
                <w:sz w:val="24"/>
                <w:szCs w:val="24"/>
              </w:rPr>
              <w:t>-</w:t>
            </w:r>
          </w:p>
        </w:tc>
      </w:tr>
      <w:tr w:rsidR="00164374" w:rsidRPr="00164374" w:rsidTr="00164374">
        <w:trPr>
          <w:trHeight w:hRule="exact" w:val="350"/>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кабельная линия 0,4 кВ</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94"/>
              <w:rPr>
                <w:b/>
                <w:sz w:val="24"/>
                <w:szCs w:val="24"/>
              </w:rPr>
            </w:pPr>
            <w:r w:rsidRPr="00FB6505">
              <w:rPr>
                <w:b/>
                <w:bCs/>
                <w:sz w:val="24"/>
                <w:szCs w:val="24"/>
              </w:rPr>
              <w:t>2</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sz w:val="24"/>
                <w:szCs w:val="24"/>
              </w:rPr>
              <w:t>-</w:t>
            </w:r>
          </w:p>
        </w:tc>
      </w:tr>
      <w:tr w:rsidR="00164374" w:rsidRPr="00164374" w:rsidTr="00164374">
        <w:trPr>
          <w:trHeight w:hRule="exact" w:val="350"/>
          <w:jc w:val="center"/>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164374" w:rsidRPr="00164374" w:rsidRDefault="00164374" w:rsidP="00455217">
            <w:pPr>
              <w:shd w:val="clear" w:color="auto" w:fill="FFFFFF"/>
              <w:rPr>
                <w:sz w:val="24"/>
                <w:szCs w:val="24"/>
              </w:rPr>
            </w:pPr>
            <w:r w:rsidRPr="00164374">
              <w:rPr>
                <w:sz w:val="24"/>
                <w:szCs w:val="24"/>
              </w:rPr>
              <w:t>кабельная линия связи</w:t>
            </w:r>
          </w:p>
        </w:tc>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ind w:left="989"/>
              <w:rPr>
                <w:b/>
                <w:sz w:val="24"/>
                <w:szCs w:val="24"/>
              </w:rPr>
            </w:pPr>
            <w:r w:rsidRPr="00FB6505">
              <w:rPr>
                <w:b/>
                <w:bCs/>
                <w:sz w:val="24"/>
                <w:szCs w:val="24"/>
              </w:rPr>
              <w:t>2</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164374" w:rsidRPr="00FB6505" w:rsidRDefault="00164374" w:rsidP="00455217">
            <w:pPr>
              <w:shd w:val="clear" w:color="auto" w:fill="FFFFFF"/>
              <w:jc w:val="center"/>
              <w:rPr>
                <w:b/>
                <w:sz w:val="24"/>
                <w:szCs w:val="24"/>
              </w:rPr>
            </w:pPr>
            <w:r w:rsidRPr="00FB6505">
              <w:rPr>
                <w:b/>
                <w:bCs/>
                <w:sz w:val="24"/>
                <w:szCs w:val="24"/>
              </w:rPr>
              <w:t>-</w:t>
            </w:r>
          </w:p>
        </w:tc>
      </w:tr>
    </w:tbl>
    <w:p w:rsidR="00CB62BA" w:rsidRDefault="00CB62BA" w:rsidP="009D55C0">
      <w:pPr>
        <w:tabs>
          <w:tab w:val="left" w:pos="7992"/>
        </w:tabs>
        <w:ind w:left="284" w:firstLine="425"/>
        <w:rPr>
          <w:i/>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F6415D" w:rsidRDefault="00F6415D" w:rsidP="00CB62BA">
      <w:pPr>
        <w:shd w:val="clear" w:color="auto" w:fill="FFFFFF"/>
        <w:spacing w:before="240" w:line="350" w:lineRule="exact"/>
        <w:ind w:left="1474" w:hanging="1474"/>
        <w:jc w:val="center"/>
        <w:rPr>
          <w:b/>
          <w:i/>
          <w:spacing w:val="-1"/>
          <w:sz w:val="28"/>
          <w:szCs w:val="28"/>
        </w:rPr>
      </w:pPr>
    </w:p>
    <w:p w:rsidR="00CB62BA" w:rsidRDefault="00CB62BA" w:rsidP="00CB62BA">
      <w:pPr>
        <w:shd w:val="clear" w:color="auto" w:fill="FFFFFF"/>
        <w:spacing w:before="240" w:line="350" w:lineRule="exact"/>
        <w:ind w:left="1474" w:hanging="1474"/>
        <w:jc w:val="center"/>
        <w:rPr>
          <w:b/>
          <w:i/>
          <w:spacing w:val="-1"/>
          <w:sz w:val="28"/>
          <w:szCs w:val="28"/>
        </w:rPr>
      </w:pPr>
      <w:r w:rsidRPr="00CB62BA">
        <w:rPr>
          <w:b/>
          <w:i/>
          <w:spacing w:val="-1"/>
          <w:sz w:val="28"/>
          <w:szCs w:val="28"/>
        </w:rPr>
        <w:lastRenderedPageBreak/>
        <w:t>Наименьшие расстояния объектов обустройства нефтяного месторождения</w:t>
      </w:r>
    </w:p>
    <w:p w:rsidR="00CB62BA" w:rsidRPr="00CB62BA" w:rsidRDefault="00CB62BA" w:rsidP="00CB62BA">
      <w:pPr>
        <w:shd w:val="clear" w:color="auto" w:fill="FFFFFF"/>
        <w:spacing w:line="350" w:lineRule="exact"/>
        <w:ind w:left="1474" w:hanging="1474"/>
        <w:jc w:val="center"/>
        <w:rPr>
          <w:b/>
          <w:i/>
          <w:sz w:val="28"/>
          <w:szCs w:val="28"/>
        </w:rPr>
      </w:pPr>
      <w:r w:rsidRPr="00CB62BA">
        <w:rPr>
          <w:b/>
          <w:i/>
          <w:sz w:val="28"/>
          <w:szCs w:val="28"/>
        </w:rPr>
        <w:t>от зданий и сооружений соседних предприятий, м</w:t>
      </w:r>
      <w:r>
        <w:rPr>
          <w:b/>
          <w:i/>
          <w:sz w:val="28"/>
          <w:szCs w:val="28"/>
        </w:rPr>
        <w:t>.</w:t>
      </w:r>
    </w:p>
    <w:p w:rsidR="00CB62BA" w:rsidRDefault="00CB62BA" w:rsidP="00CB62BA">
      <w:pPr>
        <w:tabs>
          <w:tab w:val="left" w:pos="7992"/>
        </w:tabs>
        <w:spacing w:before="240" w:after="240"/>
        <w:ind w:left="284" w:firstLine="425"/>
        <w:jc w:val="center"/>
        <w:rPr>
          <w:i/>
          <w:sz w:val="28"/>
          <w:szCs w:val="28"/>
        </w:rPr>
      </w:pPr>
      <w:r>
        <w:rPr>
          <w:i/>
          <w:sz w:val="28"/>
          <w:szCs w:val="28"/>
        </w:rPr>
        <w:t xml:space="preserve">                                                                                                   таблица №19</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4"/>
        <w:gridCol w:w="1058"/>
        <w:gridCol w:w="1134"/>
        <w:gridCol w:w="1276"/>
        <w:gridCol w:w="1418"/>
        <w:gridCol w:w="1559"/>
      </w:tblGrid>
      <w:tr w:rsidR="004D758A" w:rsidRPr="004D758A" w:rsidTr="00BB7D46">
        <w:trPr>
          <w:trHeight w:hRule="exact" w:val="2158"/>
        </w:trPr>
        <w:tc>
          <w:tcPr>
            <w:tcW w:w="3194" w:type="dxa"/>
          </w:tcPr>
          <w:p w:rsidR="00D270D2" w:rsidRDefault="00D270D2" w:rsidP="00D270D2">
            <w:pPr>
              <w:shd w:val="clear" w:color="auto" w:fill="FFFFFF"/>
              <w:ind w:left="601"/>
              <w:jc w:val="center"/>
              <w:rPr>
                <w:sz w:val="24"/>
                <w:szCs w:val="24"/>
              </w:rPr>
            </w:pPr>
          </w:p>
          <w:p w:rsidR="00D270D2" w:rsidRDefault="00D270D2" w:rsidP="00D270D2">
            <w:pPr>
              <w:shd w:val="clear" w:color="auto" w:fill="FFFFFF"/>
              <w:ind w:left="601"/>
              <w:jc w:val="center"/>
              <w:rPr>
                <w:sz w:val="24"/>
                <w:szCs w:val="24"/>
              </w:rPr>
            </w:pPr>
          </w:p>
          <w:p w:rsidR="004D758A" w:rsidRPr="004D758A" w:rsidRDefault="004D758A" w:rsidP="00D270D2">
            <w:pPr>
              <w:shd w:val="clear" w:color="auto" w:fill="FFFFFF"/>
              <w:ind w:left="175"/>
              <w:jc w:val="center"/>
              <w:rPr>
                <w:sz w:val="24"/>
                <w:szCs w:val="24"/>
              </w:rPr>
            </w:pPr>
            <w:r w:rsidRPr="004D758A">
              <w:rPr>
                <w:sz w:val="24"/>
                <w:szCs w:val="24"/>
              </w:rPr>
              <w:t>Объекты</w:t>
            </w:r>
          </w:p>
        </w:tc>
        <w:tc>
          <w:tcPr>
            <w:tcW w:w="1058" w:type="dxa"/>
          </w:tcPr>
          <w:p w:rsidR="004D758A" w:rsidRPr="004D758A" w:rsidRDefault="004D758A" w:rsidP="00455217">
            <w:pPr>
              <w:shd w:val="clear" w:color="auto" w:fill="FFFFFF"/>
              <w:spacing w:line="307" w:lineRule="exact"/>
              <w:jc w:val="center"/>
              <w:rPr>
                <w:sz w:val="24"/>
                <w:szCs w:val="24"/>
              </w:rPr>
            </w:pPr>
            <w:r w:rsidRPr="004D758A">
              <w:rPr>
                <w:spacing w:val="-11"/>
                <w:sz w:val="24"/>
                <w:szCs w:val="24"/>
              </w:rPr>
              <w:t>Жилые здания,</w:t>
            </w:r>
          </w:p>
          <w:p w:rsidR="004D758A" w:rsidRPr="004D758A" w:rsidRDefault="004D758A" w:rsidP="00455217">
            <w:pPr>
              <w:shd w:val="clear" w:color="auto" w:fill="FFFFFF"/>
              <w:spacing w:line="307" w:lineRule="exact"/>
              <w:jc w:val="center"/>
              <w:rPr>
                <w:sz w:val="24"/>
                <w:szCs w:val="24"/>
              </w:rPr>
            </w:pPr>
            <w:r w:rsidRPr="004D758A">
              <w:rPr>
                <w:spacing w:val="-12"/>
                <w:sz w:val="24"/>
                <w:szCs w:val="24"/>
              </w:rPr>
              <w:t>общ</w:t>
            </w:r>
            <w:r w:rsidRPr="004D758A">
              <w:rPr>
                <w:spacing w:val="-12"/>
                <w:sz w:val="24"/>
                <w:szCs w:val="24"/>
              </w:rPr>
              <w:t>е</w:t>
            </w:r>
            <w:r w:rsidRPr="004D758A">
              <w:rPr>
                <w:spacing w:val="-12"/>
                <w:sz w:val="24"/>
                <w:szCs w:val="24"/>
              </w:rPr>
              <w:t>жит, вахт</w:t>
            </w:r>
            <w:r w:rsidRPr="004D758A">
              <w:rPr>
                <w:spacing w:val="-12"/>
                <w:sz w:val="24"/>
                <w:szCs w:val="24"/>
              </w:rPr>
              <w:t>о</w:t>
            </w:r>
            <w:r w:rsidRPr="004D758A">
              <w:rPr>
                <w:spacing w:val="-12"/>
                <w:sz w:val="24"/>
                <w:szCs w:val="24"/>
              </w:rPr>
              <w:t>вые</w:t>
            </w:r>
          </w:p>
          <w:p w:rsidR="004D758A" w:rsidRPr="004D758A" w:rsidRDefault="004D758A" w:rsidP="00455217">
            <w:pPr>
              <w:shd w:val="clear" w:color="auto" w:fill="FFFFFF"/>
              <w:spacing w:line="307" w:lineRule="exact"/>
              <w:jc w:val="center"/>
              <w:rPr>
                <w:sz w:val="24"/>
                <w:szCs w:val="24"/>
              </w:rPr>
            </w:pPr>
            <w:r w:rsidRPr="004D758A">
              <w:rPr>
                <w:sz w:val="24"/>
                <w:szCs w:val="24"/>
              </w:rPr>
              <w:t>поселки</w:t>
            </w:r>
          </w:p>
        </w:tc>
        <w:tc>
          <w:tcPr>
            <w:tcW w:w="1134" w:type="dxa"/>
          </w:tcPr>
          <w:p w:rsidR="004D758A" w:rsidRPr="004D758A" w:rsidRDefault="004D758A" w:rsidP="00455217">
            <w:pPr>
              <w:shd w:val="clear" w:color="auto" w:fill="FFFFFF"/>
              <w:spacing w:line="226" w:lineRule="exact"/>
              <w:jc w:val="center"/>
              <w:rPr>
                <w:spacing w:val="-13"/>
                <w:sz w:val="24"/>
                <w:szCs w:val="24"/>
              </w:rPr>
            </w:pPr>
            <w:r w:rsidRPr="004D758A">
              <w:rPr>
                <w:spacing w:val="-13"/>
                <w:sz w:val="24"/>
                <w:szCs w:val="24"/>
              </w:rPr>
              <w:t xml:space="preserve">Обществ. </w:t>
            </w:r>
          </w:p>
          <w:p w:rsidR="004D758A" w:rsidRPr="004D758A" w:rsidRDefault="004D758A" w:rsidP="00455217">
            <w:pPr>
              <w:shd w:val="clear" w:color="auto" w:fill="FFFFFF"/>
              <w:spacing w:line="226" w:lineRule="exact"/>
              <w:jc w:val="center"/>
              <w:rPr>
                <w:sz w:val="24"/>
                <w:szCs w:val="24"/>
              </w:rPr>
            </w:pPr>
            <w:r w:rsidRPr="004D758A">
              <w:rPr>
                <w:spacing w:val="-13"/>
                <w:sz w:val="24"/>
                <w:szCs w:val="24"/>
              </w:rPr>
              <w:t>здания</w:t>
            </w:r>
          </w:p>
          <w:p w:rsidR="004D758A" w:rsidRPr="004D758A" w:rsidRDefault="004D758A" w:rsidP="00455217">
            <w:pPr>
              <w:shd w:val="clear" w:color="auto" w:fill="FFFFFF"/>
              <w:jc w:val="center"/>
              <w:rPr>
                <w:spacing w:val="-10"/>
                <w:sz w:val="24"/>
                <w:szCs w:val="24"/>
              </w:rPr>
            </w:pPr>
            <w:r w:rsidRPr="004D758A">
              <w:rPr>
                <w:spacing w:val="-10"/>
                <w:sz w:val="24"/>
                <w:szCs w:val="24"/>
              </w:rPr>
              <w:t>(клубы, здра</w:t>
            </w:r>
            <w:r w:rsidRPr="004D758A">
              <w:rPr>
                <w:spacing w:val="-10"/>
                <w:sz w:val="24"/>
                <w:szCs w:val="24"/>
              </w:rPr>
              <w:t>в</w:t>
            </w:r>
            <w:r w:rsidRPr="004D758A">
              <w:rPr>
                <w:spacing w:val="-10"/>
                <w:sz w:val="24"/>
                <w:szCs w:val="24"/>
              </w:rPr>
              <w:t xml:space="preserve">пункт, </w:t>
            </w:r>
          </w:p>
          <w:p w:rsidR="004D758A" w:rsidRPr="004D758A" w:rsidRDefault="004D758A" w:rsidP="00455217">
            <w:pPr>
              <w:shd w:val="clear" w:color="auto" w:fill="FFFFFF"/>
              <w:jc w:val="center"/>
              <w:rPr>
                <w:sz w:val="24"/>
                <w:szCs w:val="24"/>
              </w:rPr>
            </w:pPr>
            <w:r w:rsidRPr="004D758A">
              <w:rPr>
                <w:spacing w:val="-10"/>
                <w:sz w:val="24"/>
                <w:szCs w:val="24"/>
              </w:rPr>
              <w:t>и</w:t>
            </w:r>
            <w:r w:rsidRPr="004D758A">
              <w:rPr>
                <w:sz w:val="24"/>
                <w:szCs w:val="24"/>
              </w:rPr>
              <w:t xml:space="preserve"> др.)</w:t>
            </w:r>
          </w:p>
        </w:tc>
        <w:tc>
          <w:tcPr>
            <w:tcW w:w="1276" w:type="dxa"/>
          </w:tcPr>
          <w:p w:rsidR="004D758A" w:rsidRPr="004D758A" w:rsidRDefault="004D758A" w:rsidP="00455217">
            <w:pPr>
              <w:shd w:val="clear" w:color="auto" w:fill="FFFFFF"/>
              <w:spacing w:line="302" w:lineRule="exact"/>
              <w:jc w:val="center"/>
              <w:rPr>
                <w:sz w:val="24"/>
                <w:szCs w:val="24"/>
              </w:rPr>
            </w:pPr>
            <w:r w:rsidRPr="004D758A">
              <w:rPr>
                <w:spacing w:val="-11"/>
                <w:sz w:val="24"/>
                <w:szCs w:val="24"/>
              </w:rPr>
              <w:t>Промышл и</w:t>
            </w:r>
          </w:p>
          <w:p w:rsidR="004D758A" w:rsidRPr="004D758A" w:rsidRDefault="004D758A" w:rsidP="00455217">
            <w:pPr>
              <w:shd w:val="clear" w:color="auto" w:fill="FFFFFF"/>
              <w:spacing w:line="302" w:lineRule="exact"/>
              <w:jc w:val="center"/>
              <w:rPr>
                <w:spacing w:val="-10"/>
                <w:sz w:val="24"/>
                <w:szCs w:val="24"/>
              </w:rPr>
            </w:pPr>
            <w:r w:rsidRPr="004D758A">
              <w:rPr>
                <w:spacing w:val="-11"/>
                <w:sz w:val="24"/>
                <w:szCs w:val="24"/>
              </w:rPr>
              <w:t>сельскохоз</w:t>
            </w:r>
          </w:p>
          <w:p w:rsidR="004D758A" w:rsidRPr="004D758A" w:rsidRDefault="004D758A" w:rsidP="00455217">
            <w:pPr>
              <w:shd w:val="clear" w:color="auto" w:fill="FFFFFF"/>
              <w:spacing w:line="302" w:lineRule="exact"/>
              <w:jc w:val="center"/>
              <w:rPr>
                <w:sz w:val="24"/>
                <w:szCs w:val="24"/>
              </w:rPr>
            </w:pPr>
            <w:r w:rsidRPr="004D758A">
              <w:rPr>
                <w:spacing w:val="-10"/>
                <w:sz w:val="24"/>
                <w:szCs w:val="24"/>
              </w:rPr>
              <w:t>предпр</w:t>
            </w:r>
            <w:r w:rsidRPr="004D758A">
              <w:rPr>
                <w:spacing w:val="-10"/>
                <w:sz w:val="24"/>
                <w:szCs w:val="24"/>
              </w:rPr>
              <w:t>и</w:t>
            </w:r>
            <w:r w:rsidRPr="004D758A">
              <w:rPr>
                <w:spacing w:val="-10"/>
                <w:sz w:val="24"/>
                <w:szCs w:val="24"/>
              </w:rPr>
              <w:t>ятия</w:t>
            </w:r>
          </w:p>
          <w:p w:rsidR="004D758A" w:rsidRPr="004D758A" w:rsidRDefault="004D758A" w:rsidP="00455217">
            <w:pPr>
              <w:shd w:val="clear" w:color="auto" w:fill="FFFFFF"/>
              <w:spacing w:line="302" w:lineRule="exact"/>
              <w:jc w:val="center"/>
              <w:rPr>
                <w:sz w:val="24"/>
                <w:szCs w:val="24"/>
              </w:rPr>
            </w:pPr>
            <w:r w:rsidRPr="004D758A">
              <w:rPr>
                <w:spacing w:val="-11"/>
                <w:sz w:val="24"/>
                <w:szCs w:val="24"/>
              </w:rPr>
              <w:t>фермы и др.</w:t>
            </w:r>
          </w:p>
        </w:tc>
        <w:tc>
          <w:tcPr>
            <w:tcW w:w="1418" w:type="dxa"/>
          </w:tcPr>
          <w:p w:rsidR="004D758A" w:rsidRPr="004D758A" w:rsidRDefault="004D758A" w:rsidP="00455217">
            <w:pPr>
              <w:shd w:val="clear" w:color="auto" w:fill="FFFFFF"/>
              <w:spacing w:line="302" w:lineRule="exact"/>
              <w:jc w:val="center"/>
              <w:rPr>
                <w:sz w:val="24"/>
                <w:szCs w:val="24"/>
              </w:rPr>
            </w:pPr>
            <w:r w:rsidRPr="004D758A">
              <w:rPr>
                <w:sz w:val="24"/>
                <w:szCs w:val="24"/>
              </w:rPr>
              <w:t>Линии</w:t>
            </w:r>
          </w:p>
          <w:p w:rsidR="004D758A" w:rsidRPr="004D758A" w:rsidRDefault="004D758A" w:rsidP="00455217">
            <w:pPr>
              <w:shd w:val="clear" w:color="auto" w:fill="FFFFFF"/>
              <w:spacing w:line="302" w:lineRule="exact"/>
              <w:jc w:val="center"/>
              <w:rPr>
                <w:sz w:val="24"/>
                <w:szCs w:val="24"/>
              </w:rPr>
            </w:pPr>
            <w:r w:rsidRPr="004D758A">
              <w:rPr>
                <w:spacing w:val="-9"/>
                <w:sz w:val="24"/>
                <w:szCs w:val="24"/>
              </w:rPr>
              <w:t>электроп</w:t>
            </w:r>
            <w:r w:rsidRPr="004D758A">
              <w:rPr>
                <w:spacing w:val="-9"/>
                <w:sz w:val="24"/>
                <w:szCs w:val="24"/>
              </w:rPr>
              <w:t>е</w:t>
            </w:r>
            <w:r w:rsidRPr="004D758A">
              <w:rPr>
                <w:spacing w:val="-9"/>
                <w:sz w:val="24"/>
                <w:szCs w:val="24"/>
              </w:rPr>
              <w:t>редач</w:t>
            </w:r>
          </w:p>
          <w:p w:rsidR="004D758A" w:rsidRPr="004D758A" w:rsidRDefault="004D758A" w:rsidP="00455217">
            <w:pPr>
              <w:shd w:val="clear" w:color="auto" w:fill="FFFFFF"/>
              <w:spacing w:line="302" w:lineRule="exact"/>
              <w:jc w:val="center"/>
              <w:rPr>
                <w:sz w:val="24"/>
                <w:szCs w:val="24"/>
              </w:rPr>
            </w:pPr>
            <w:r w:rsidRPr="004D758A">
              <w:rPr>
                <w:spacing w:val="-8"/>
                <w:sz w:val="24"/>
                <w:szCs w:val="24"/>
              </w:rPr>
              <w:t>(6 кВ и в</w:t>
            </w:r>
            <w:r w:rsidRPr="004D758A">
              <w:rPr>
                <w:spacing w:val="-8"/>
                <w:sz w:val="24"/>
                <w:szCs w:val="24"/>
              </w:rPr>
              <w:t>ы</w:t>
            </w:r>
            <w:r w:rsidRPr="004D758A">
              <w:rPr>
                <w:spacing w:val="-8"/>
                <w:sz w:val="24"/>
                <w:szCs w:val="24"/>
              </w:rPr>
              <w:t>ше)</w:t>
            </w:r>
          </w:p>
        </w:tc>
        <w:tc>
          <w:tcPr>
            <w:tcW w:w="1559" w:type="dxa"/>
          </w:tcPr>
          <w:p w:rsidR="004D758A" w:rsidRPr="004D758A" w:rsidRDefault="004D758A" w:rsidP="00455217">
            <w:pPr>
              <w:shd w:val="clear" w:color="auto" w:fill="FFFFFF"/>
              <w:spacing w:line="302" w:lineRule="exact"/>
              <w:jc w:val="center"/>
              <w:rPr>
                <w:spacing w:val="-13"/>
                <w:sz w:val="24"/>
                <w:szCs w:val="24"/>
              </w:rPr>
            </w:pPr>
            <w:r w:rsidRPr="004D758A">
              <w:rPr>
                <w:spacing w:val="-13"/>
                <w:sz w:val="24"/>
                <w:szCs w:val="24"/>
              </w:rPr>
              <w:t>Электропод-</w:t>
            </w:r>
          </w:p>
          <w:p w:rsidR="004D758A" w:rsidRPr="004D758A" w:rsidRDefault="004D758A" w:rsidP="00455217">
            <w:pPr>
              <w:shd w:val="clear" w:color="auto" w:fill="FFFFFF"/>
              <w:spacing w:line="302" w:lineRule="exact"/>
              <w:jc w:val="center"/>
              <w:rPr>
                <w:spacing w:val="-13"/>
                <w:sz w:val="24"/>
                <w:szCs w:val="24"/>
              </w:rPr>
            </w:pPr>
            <w:r w:rsidRPr="004D758A">
              <w:rPr>
                <w:spacing w:val="-13"/>
                <w:sz w:val="24"/>
                <w:szCs w:val="24"/>
              </w:rPr>
              <w:t>станци</w:t>
            </w:r>
          </w:p>
          <w:p w:rsidR="004D758A" w:rsidRPr="004D758A" w:rsidRDefault="004D758A" w:rsidP="00455217">
            <w:pPr>
              <w:shd w:val="clear" w:color="auto" w:fill="FFFFFF"/>
              <w:spacing w:line="302" w:lineRule="exact"/>
              <w:jc w:val="center"/>
              <w:rPr>
                <w:sz w:val="24"/>
                <w:szCs w:val="24"/>
              </w:rPr>
            </w:pPr>
            <w:r w:rsidRPr="004D758A">
              <w:rPr>
                <w:spacing w:val="-9"/>
                <w:sz w:val="24"/>
                <w:szCs w:val="24"/>
              </w:rPr>
              <w:t>(35/6/110/35 кВ)</w:t>
            </w:r>
          </w:p>
        </w:tc>
      </w:tr>
      <w:tr w:rsidR="004D758A" w:rsidRPr="004D758A" w:rsidTr="004D758A">
        <w:trPr>
          <w:trHeight w:hRule="exact" w:val="1044"/>
        </w:trPr>
        <w:tc>
          <w:tcPr>
            <w:tcW w:w="3194" w:type="dxa"/>
          </w:tcPr>
          <w:p w:rsidR="004D758A" w:rsidRPr="004D758A" w:rsidRDefault="004D758A" w:rsidP="00455217">
            <w:pPr>
              <w:shd w:val="clear" w:color="auto" w:fill="FFFFFF"/>
              <w:spacing w:line="317" w:lineRule="exact"/>
              <w:ind w:right="518"/>
              <w:rPr>
                <w:sz w:val="24"/>
                <w:szCs w:val="24"/>
              </w:rPr>
            </w:pPr>
            <w:r w:rsidRPr="004D758A">
              <w:rPr>
                <w:sz w:val="24"/>
                <w:szCs w:val="24"/>
              </w:rPr>
              <w:t>Устья нефтяных скв</w:t>
            </w:r>
            <w:r w:rsidRPr="004D758A">
              <w:rPr>
                <w:sz w:val="24"/>
                <w:szCs w:val="24"/>
              </w:rPr>
              <w:t>а</w:t>
            </w:r>
            <w:r w:rsidRPr="004D758A">
              <w:rPr>
                <w:sz w:val="24"/>
                <w:szCs w:val="24"/>
              </w:rPr>
              <w:t xml:space="preserve">жин фонтанных </w:t>
            </w:r>
            <w:r w:rsidRPr="004D758A">
              <w:rPr>
                <w:spacing w:val="-15"/>
                <w:sz w:val="24"/>
                <w:szCs w:val="24"/>
              </w:rPr>
              <w:t>га</w:t>
            </w:r>
            <w:r w:rsidRPr="004D758A">
              <w:rPr>
                <w:spacing w:val="-15"/>
                <w:sz w:val="24"/>
                <w:szCs w:val="24"/>
              </w:rPr>
              <w:t>з</w:t>
            </w:r>
            <w:r w:rsidRPr="004D758A">
              <w:rPr>
                <w:spacing w:val="-15"/>
                <w:sz w:val="24"/>
                <w:szCs w:val="24"/>
              </w:rPr>
              <w:t>лифтных оборудованных ЭЦН или ШГН</w:t>
            </w:r>
          </w:p>
        </w:tc>
        <w:tc>
          <w:tcPr>
            <w:tcW w:w="1058"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300</w:t>
            </w:r>
          </w:p>
        </w:tc>
        <w:tc>
          <w:tcPr>
            <w:tcW w:w="1134"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500</w:t>
            </w:r>
          </w:p>
        </w:tc>
        <w:tc>
          <w:tcPr>
            <w:tcW w:w="1276"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100</w:t>
            </w:r>
          </w:p>
        </w:tc>
        <w:tc>
          <w:tcPr>
            <w:tcW w:w="1418" w:type="dxa"/>
          </w:tcPr>
          <w:p w:rsidR="005A1536" w:rsidRPr="00FB6505" w:rsidRDefault="005A1536" w:rsidP="00455217">
            <w:pPr>
              <w:shd w:val="clear" w:color="auto" w:fill="FFFFFF"/>
              <w:ind w:left="653"/>
              <w:rPr>
                <w:b/>
                <w:sz w:val="24"/>
                <w:szCs w:val="24"/>
              </w:rPr>
            </w:pPr>
          </w:p>
          <w:p w:rsidR="004D758A" w:rsidRPr="00FB6505" w:rsidRDefault="004D758A" w:rsidP="00455217">
            <w:pPr>
              <w:shd w:val="clear" w:color="auto" w:fill="FFFFFF"/>
              <w:ind w:left="653"/>
              <w:rPr>
                <w:b/>
                <w:sz w:val="24"/>
                <w:szCs w:val="24"/>
              </w:rPr>
            </w:pPr>
            <w:r w:rsidRPr="00FB6505">
              <w:rPr>
                <w:b/>
                <w:sz w:val="24"/>
                <w:szCs w:val="24"/>
              </w:rPr>
              <w:t>60</w:t>
            </w:r>
          </w:p>
        </w:tc>
        <w:tc>
          <w:tcPr>
            <w:tcW w:w="1559" w:type="dxa"/>
          </w:tcPr>
          <w:p w:rsidR="005A1536" w:rsidRPr="00FB6505" w:rsidRDefault="005A1536" w:rsidP="00455217">
            <w:pPr>
              <w:shd w:val="clear" w:color="auto" w:fill="FFFFFF"/>
              <w:jc w:val="center"/>
              <w:rPr>
                <w:b/>
                <w:sz w:val="24"/>
                <w:szCs w:val="24"/>
              </w:rPr>
            </w:pPr>
          </w:p>
          <w:p w:rsidR="004D758A" w:rsidRPr="00FB6505" w:rsidRDefault="004D758A" w:rsidP="00455217">
            <w:pPr>
              <w:shd w:val="clear" w:color="auto" w:fill="FFFFFF"/>
              <w:jc w:val="center"/>
              <w:rPr>
                <w:b/>
                <w:sz w:val="24"/>
                <w:szCs w:val="24"/>
              </w:rPr>
            </w:pPr>
            <w:r w:rsidRPr="00FB6505">
              <w:rPr>
                <w:b/>
                <w:sz w:val="24"/>
                <w:szCs w:val="24"/>
              </w:rPr>
              <w:t>100</w:t>
            </w:r>
          </w:p>
        </w:tc>
      </w:tr>
      <w:tr w:rsidR="004D758A" w:rsidRPr="004D758A" w:rsidTr="004D758A">
        <w:trPr>
          <w:trHeight w:hRule="exact" w:val="990"/>
        </w:trPr>
        <w:tc>
          <w:tcPr>
            <w:tcW w:w="3194" w:type="dxa"/>
          </w:tcPr>
          <w:p w:rsidR="004D758A" w:rsidRPr="004D758A" w:rsidRDefault="004D758A" w:rsidP="00455217">
            <w:pPr>
              <w:shd w:val="clear" w:color="auto" w:fill="FFFFFF"/>
              <w:spacing w:line="312" w:lineRule="exact"/>
              <w:rPr>
                <w:sz w:val="24"/>
                <w:szCs w:val="24"/>
              </w:rPr>
            </w:pPr>
            <w:r w:rsidRPr="004D758A">
              <w:rPr>
                <w:spacing w:val="-13"/>
                <w:sz w:val="24"/>
                <w:szCs w:val="24"/>
              </w:rPr>
              <w:t xml:space="preserve">Устья нефтяных скважин со станками качалками, </w:t>
            </w:r>
            <w:r w:rsidRPr="004D758A">
              <w:rPr>
                <w:sz w:val="24"/>
                <w:szCs w:val="24"/>
              </w:rPr>
              <w:t>устья н</w:t>
            </w:r>
            <w:r w:rsidRPr="004D758A">
              <w:rPr>
                <w:sz w:val="24"/>
                <w:szCs w:val="24"/>
              </w:rPr>
              <w:t>а</w:t>
            </w:r>
            <w:r w:rsidRPr="004D758A">
              <w:rPr>
                <w:sz w:val="24"/>
                <w:szCs w:val="24"/>
              </w:rPr>
              <w:t>гнетательных скважин</w:t>
            </w:r>
          </w:p>
        </w:tc>
        <w:tc>
          <w:tcPr>
            <w:tcW w:w="1058"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150</w:t>
            </w:r>
          </w:p>
        </w:tc>
        <w:tc>
          <w:tcPr>
            <w:tcW w:w="1134"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250</w:t>
            </w:r>
          </w:p>
        </w:tc>
        <w:tc>
          <w:tcPr>
            <w:tcW w:w="1276"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50</w:t>
            </w:r>
          </w:p>
        </w:tc>
        <w:tc>
          <w:tcPr>
            <w:tcW w:w="1418" w:type="dxa"/>
          </w:tcPr>
          <w:p w:rsidR="005A1536" w:rsidRPr="00FB6505" w:rsidRDefault="005A1536" w:rsidP="00455217">
            <w:pPr>
              <w:shd w:val="clear" w:color="auto" w:fill="FFFFFF"/>
              <w:ind w:left="658"/>
              <w:rPr>
                <w:b/>
                <w:sz w:val="24"/>
                <w:szCs w:val="24"/>
              </w:rPr>
            </w:pPr>
          </w:p>
          <w:p w:rsidR="004D758A" w:rsidRPr="00FB6505" w:rsidRDefault="004D758A" w:rsidP="00455217">
            <w:pPr>
              <w:shd w:val="clear" w:color="auto" w:fill="FFFFFF"/>
              <w:ind w:left="658"/>
              <w:rPr>
                <w:b/>
                <w:sz w:val="24"/>
                <w:szCs w:val="24"/>
              </w:rPr>
            </w:pPr>
            <w:r w:rsidRPr="00FB6505">
              <w:rPr>
                <w:b/>
                <w:sz w:val="24"/>
                <w:szCs w:val="24"/>
              </w:rPr>
              <w:t>30</w:t>
            </w:r>
          </w:p>
        </w:tc>
        <w:tc>
          <w:tcPr>
            <w:tcW w:w="1559" w:type="dxa"/>
          </w:tcPr>
          <w:p w:rsidR="005A1536" w:rsidRPr="00FB6505" w:rsidRDefault="005A1536" w:rsidP="00455217">
            <w:pPr>
              <w:shd w:val="clear" w:color="auto" w:fill="FFFFFF"/>
              <w:jc w:val="center"/>
              <w:rPr>
                <w:b/>
                <w:sz w:val="24"/>
                <w:szCs w:val="24"/>
              </w:rPr>
            </w:pPr>
          </w:p>
          <w:p w:rsidR="004D758A" w:rsidRPr="00FB6505" w:rsidRDefault="004D758A" w:rsidP="00455217">
            <w:pPr>
              <w:shd w:val="clear" w:color="auto" w:fill="FFFFFF"/>
              <w:jc w:val="center"/>
              <w:rPr>
                <w:b/>
                <w:sz w:val="24"/>
                <w:szCs w:val="24"/>
              </w:rPr>
            </w:pPr>
            <w:r w:rsidRPr="00FB6505">
              <w:rPr>
                <w:b/>
                <w:sz w:val="24"/>
                <w:szCs w:val="24"/>
              </w:rPr>
              <w:t>50</w:t>
            </w:r>
          </w:p>
        </w:tc>
      </w:tr>
      <w:tr w:rsidR="004D758A" w:rsidRPr="004D758A" w:rsidTr="004D758A">
        <w:trPr>
          <w:trHeight w:hRule="exact" w:val="1204"/>
        </w:trPr>
        <w:tc>
          <w:tcPr>
            <w:tcW w:w="3194" w:type="dxa"/>
          </w:tcPr>
          <w:p w:rsidR="004D758A" w:rsidRPr="004D758A" w:rsidRDefault="004D758A" w:rsidP="00455217">
            <w:pPr>
              <w:shd w:val="clear" w:color="auto" w:fill="FFFFFF"/>
              <w:spacing w:line="302" w:lineRule="exact"/>
              <w:rPr>
                <w:sz w:val="24"/>
                <w:szCs w:val="24"/>
              </w:rPr>
            </w:pPr>
            <w:r w:rsidRPr="004D758A">
              <w:rPr>
                <w:spacing w:val="-12"/>
                <w:sz w:val="24"/>
                <w:szCs w:val="24"/>
              </w:rPr>
              <w:t xml:space="preserve">Здания и сооружения по добыче нефти с </w:t>
            </w:r>
            <w:r w:rsidRPr="004D758A">
              <w:rPr>
                <w:spacing w:val="-13"/>
                <w:sz w:val="24"/>
                <w:szCs w:val="24"/>
              </w:rPr>
              <w:t>производством катег</w:t>
            </w:r>
            <w:r w:rsidRPr="004D758A">
              <w:rPr>
                <w:spacing w:val="-13"/>
                <w:sz w:val="24"/>
                <w:szCs w:val="24"/>
              </w:rPr>
              <w:t>о</w:t>
            </w:r>
            <w:r w:rsidRPr="004D758A">
              <w:rPr>
                <w:spacing w:val="-13"/>
                <w:sz w:val="24"/>
                <w:szCs w:val="24"/>
              </w:rPr>
              <w:t xml:space="preserve">рии А, Б и Е (ЗУ, СУ, ДНС, </w:t>
            </w:r>
            <w:r w:rsidRPr="004D758A">
              <w:rPr>
                <w:sz w:val="24"/>
                <w:szCs w:val="24"/>
              </w:rPr>
              <w:t>КНС, КС, УПН, УПС, ЦИС)</w:t>
            </w:r>
          </w:p>
        </w:tc>
        <w:tc>
          <w:tcPr>
            <w:tcW w:w="1058"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300</w:t>
            </w:r>
          </w:p>
        </w:tc>
        <w:tc>
          <w:tcPr>
            <w:tcW w:w="1134"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500</w:t>
            </w:r>
          </w:p>
        </w:tc>
        <w:tc>
          <w:tcPr>
            <w:tcW w:w="1276" w:type="dxa"/>
          </w:tcPr>
          <w:p w:rsidR="005A1536" w:rsidRPr="00FB6505" w:rsidRDefault="005A1536" w:rsidP="005A1536">
            <w:pPr>
              <w:shd w:val="clear" w:color="auto" w:fill="FFFFFF"/>
              <w:jc w:val="center"/>
              <w:rPr>
                <w:b/>
                <w:sz w:val="24"/>
                <w:szCs w:val="24"/>
              </w:rPr>
            </w:pPr>
          </w:p>
          <w:p w:rsidR="004D758A" w:rsidRPr="00FB6505" w:rsidRDefault="004D758A" w:rsidP="005A1536">
            <w:pPr>
              <w:shd w:val="clear" w:color="auto" w:fill="FFFFFF"/>
              <w:jc w:val="center"/>
              <w:rPr>
                <w:b/>
                <w:sz w:val="24"/>
                <w:szCs w:val="24"/>
              </w:rPr>
            </w:pPr>
            <w:r w:rsidRPr="00FB6505">
              <w:rPr>
                <w:b/>
                <w:sz w:val="24"/>
                <w:szCs w:val="24"/>
              </w:rPr>
              <w:t>100</w:t>
            </w:r>
          </w:p>
        </w:tc>
        <w:tc>
          <w:tcPr>
            <w:tcW w:w="1418" w:type="dxa"/>
          </w:tcPr>
          <w:p w:rsidR="005A1536" w:rsidRPr="00FB6505" w:rsidRDefault="005A1536" w:rsidP="00455217">
            <w:pPr>
              <w:shd w:val="clear" w:color="auto" w:fill="FFFFFF"/>
              <w:ind w:left="528"/>
              <w:rPr>
                <w:b/>
                <w:sz w:val="24"/>
                <w:szCs w:val="24"/>
              </w:rPr>
            </w:pPr>
          </w:p>
          <w:p w:rsidR="004D758A" w:rsidRPr="00FB6505" w:rsidRDefault="004D758A" w:rsidP="00455217">
            <w:pPr>
              <w:shd w:val="clear" w:color="auto" w:fill="FFFFFF"/>
              <w:ind w:left="528"/>
              <w:rPr>
                <w:b/>
                <w:sz w:val="24"/>
                <w:szCs w:val="24"/>
              </w:rPr>
            </w:pPr>
            <w:r w:rsidRPr="00FB6505">
              <w:rPr>
                <w:b/>
                <w:sz w:val="24"/>
                <w:szCs w:val="24"/>
              </w:rPr>
              <w:t>ПУЭ</w:t>
            </w:r>
          </w:p>
        </w:tc>
        <w:tc>
          <w:tcPr>
            <w:tcW w:w="1559" w:type="dxa"/>
          </w:tcPr>
          <w:p w:rsidR="005A1536" w:rsidRPr="00FB6505" w:rsidRDefault="005A1536" w:rsidP="00455217">
            <w:pPr>
              <w:shd w:val="clear" w:color="auto" w:fill="FFFFFF"/>
              <w:jc w:val="center"/>
              <w:rPr>
                <w:b/>
                <w:sz w:val="24"/>
                <w:szCs w:val="24"/>
              </w:rPr>
            </w:pPr>
          </w:p>
          <w:p w:rsidR="004D758A" w:rsidRPr="00FB6505" w:rsidRDefault="004D758A" w:rsidP="00455217">
            <w:pPr>
              <w:shd w:val="clear" w:color="auto" w:fill="FFFFFF"/>
              <w:jc w:val="center"/>
              <w:rPr>
                <w:b/>
                <w:sz w:val="24"/>
                <w:szCs w:val="24"/>
              </w:rPr>
            </w:pPr>
            <w:r w:rsidRPr="00FB6505">
              <w:rPr>
                <w:b/>
                <w:sz w:val="24"/>
                <w:szCs w:val="24"/>
              </w:rPr>
              <w:t>80</w:t>
            </w:r>
          </w:p>
        </w:tc>
      </w:tr>
    </w:tbl>
    <w:p w:rsidR="00164374" w:rsidRPr="00CB62BA" w:rsidRDefault="00164374" w:rsidP="004D758A">
      <w:pPr>
        <w:tabs>
          <w:tab w:val="left" w:pos="4656"/>
        </w:tabs>
        <w:jc w:val="both"/>
        <w:rPr>
          <w:sz w:val="28"/>
          <w:szCs w:val="28"/>
        </w:rPr>
      </w:pPr>
    </w:p>
    <w:sectPr w:rsidR="00164374" w:rsidRPr="00CB62BA" w:rsidSect="00A61E77">
      <w:footerReference w:type="default" r:id="rId12"/>
      <w:pgSz w:w="11906" w:h="16838" w:code="9"/>
      <w:pgMar w:top="749" w:right="566" w:bottom="-1408" w:left="1100"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F8" w:rsidRDefault="00BF48F8">
      <w:r>
        <w:separator/>
      </w:r>
    </w:p>
  </w:endnote>
  <w:endnote w:type="continuationSeparator" w:id="1">
    <w:p w:rsidR="00BF48F8" w:rsidRDefault="00BF4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E86B74">
      <w:trPr>
        <w:cantSplit/>
        <w:trHeight w:hRule="exact" w:val="284"/>
      </w:trPr>
      <w:tc>
        <w:tcPr>
          <w:tcW w:w="567" w:type="dxa"/>
          <w:tcBorders>
            <w:left w:val="nil"/>
            <w:bottom w:val="single" w:sz="4" w:space="0" w:color="auto"/>
          </w:tcBorders>
          <w:vAlign w:val="center"/>
        </w:tcPr>
        <w:p w:rsidR="00E86B74" w:rsidRDefault="009314EA">
          <w:pPr>
            <w:pStyle w:val="a6"/>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26" type="#_x0000_t136" style="position:absolute;left:0;text-align:left;margin-left:2.7pt;margin-top:614.35pt;width:59.55pt;height:7.65pt;rotation:-90;z-index:251657216;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524" type="#_x0000_t136" style="position:absolute;left:0;text-align:left;margin-left:4.2pt;margin-top:781.4pt;width:56.25pt;height:8.5pt;rotation:-90;z-index:251655168;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525" type="#_x0000_t136" style="position:absolute;left:0;text-align:left;margin-left:4.2pt;margin-top:698pt;width:54.05pt;height:8.5pt;rotation:-90;z-index:25165619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E86B74" w:rsidRDefault="00E86B74">
          <w:pPr>
            <w:pStyle w:val="a6"/>
            <w:jc w:val="center"/>
            <w:rPr>
              <w:rFonts w:ascii="Arial" w:hAnsi="Arial"/>
            </w:rPr>
          </w:pPr>
        </w:p>
      </w:tc>
      <w:tc>
        <w:tcPr>
          <w:tcW w:w="567" w:type="dxa"/>
          <w:tcBorders>
            <w:bottom w:val="single" w:sz="4" w:space="0" w:color="auto"/>
          </w:tcBorders>
          <w:vAlign w:val="center"/>
        </w:tcPr>
        <w:p w:rsidR="00E86B74" w:rsidRDefault="00E86B74">
          <w:pPr>
            <w:pStyle w:val="a6"/>
            <w:jc w:val="center"/>
            <w:rPr>
              <w:rFonts w:ascii="Arial" w:hAnsi="Arial"/>
            </w:rPr>
          </w:pPr>
        </w:p>
      </w:tc>
      <w:tc>
        <w:tcPr>
          <w:tcW w:w="567" w:type="dxa"/>
          <w:tcBorders>
            <w:bottom w:val="single" w:sz="4" w:space="0" w:color="auto"/>
          </w:tcBorders>
          <w:vAlign w:val="center"/>
        </w:tcPr>
        <w:p w:rsidR="00E86B74" w:rsidRDefault="00E86B74">
          <w:pPr>
            <w:pStyle w:val="a6"/>
            <w:jc w:val="center"/>
            <w:rPr>
              <w:rFonts w:ascii="Arial" w:hAnsi="Arial"/>
            </w:rPr>
          </w:pPr>
        </w:p>
      </w:tc>
      <w:tc>
        <w:tcPr>
          <w:tcW w:w="851" w:type="dxa"/>
          <w:tcBorders>
            <w:bottom w:val="single" w:sz="4" w:space="0" w:color="auto"/>
          </w:tcBorders>
          <w:vAlign w:val="center"/>
        </w:tcPr>
        <w:p w:rsidR="00E86B74" w:rsidRDefault="00E86B74">
          <w:pPr>
            <w:pStyle w:val="a6"/>
            <w:jc w:val="center"/>
            <w:rPr>
              <w:rFonts w:ascii="Arial" w:hAnsi="Arial"/>
            </w:rPr>
          </w:pPr>
        </w:p>
      </w:tc>
      <w:tc>
        <w:tcPr>
          <w:tcW w:w="567" w:type="dxa"/>
          <w:tcBorders>
            <w:bottom w:val="single" w:sz="4" w:space="0" w:color="auto"/>
          </w:tcBorders>
          <w:vAlign w:val="center"/>
        </w:tcPr>
        <w:p w:rsidR="00E86B74" w:rsidRDefault="00E86B74">
          <w:pPr>
            <w:pStyle w:val="a6"/>
            <w:rPr>
              <w:rFonts w:ascii="Arial" w:hAnsi="Arial"/>
            </w:rPr>
          </w:pPr>
        </w:p>
      </w:tc>
      <w:tc>
        <w:tcPr>
          <w:tcW w:w="6237" w:type="dxa"/>
          <w:vMerge w:val="restart"/>
          <w:tcBorders>
            <w:right w:val="nil"/>
          </w:tcBorders>
          <w:vAlign w:val="center"/>
        </w:tcPr>
        <w:p w:rsidR="00E86B74" w:rsidRPr="00351C97" w:rsidRDefault="009E4129" w:rsidP="00FE3202">
          <w:pPr>
            <w:jc w:val="center"/>
            <w:rPr>
              <w:rFonts w:ascii="Arial" w:hAnsi="Arial" w:cs="Arial"/>
              <w:sz w:val="40"/>
              <w:szCs w:val="40"/>
              <w:lang w:val="en-US"/>
            </w:rPr>
          </w:pPr>
          <w:r>
            <w:rPr>
              <w:sz w:val="32"/>
              <w:szCs w:val="32"/>
            </w:rPr>
            <w:t>МК № 21/0101300040812000021</w:t>
          </w:r>
          <w:r w:rsidR="00E86B74" w:rsidRPr="00680902">
            <w:rPr>
              <w:sz w:val="28"/>
              <w:szCs w:val="28"/>
            </w:rPr>
            <w:t>-ОП</w:t>
          </w:r>
          <w:r w:rsidR="00E86B74">
            <w:rPr>
              <w:sz w:val="28"/>
              <w:szCs w:val="28"/>
            </w:rPr>
            <w:t>З</w:t>
          </w:r>
        </w:p>
      </w:tc>
      <w:tc>
        <w:tcPr>
          <w:tcW w:w="567" w:type="dxa"/>
          <w:vMerge w:val="restart"/>
          <w:tcBorders>
            <w:right w:val="nil"/>
          </w:tcBorders>
          <w:vAlign w:val="center"/>
        </w:tcPr>
        <w:p w:rsidR="00E86B74" w:rsidRPr="00351C97" w:rsidRDefault="00E86B74">
          <w:pPr>
            <w:pStyle w:val="a6"/>
            <w:jc w:val="center"/>
            <w:rPr>
              <w:rFonts w:ascii="Arial" w:hAnsi="Arial" w:cs="Arial"/>
            </w:rPr>
          </w:pPr>
          <w:r w:rsidRPr="00351C97">
            <w:rPr>
              <w:rFonts w:ascii="Arial" w:hAnsi="Arial" w:cs="Arial"/>
            </w:rPr>
            <w:t>Лист</w:t>
          </w:r>
        </w:p>
      </w:tc>
    </w:tr>
    <w:tr w:rsidR="00E86B74">
      <w:trPr>
        <w:cantSplit/>
        <w:trHeight w:hRule="exact" w:val="20"/>
      </w:trPr>
      <w:tc>
        <w:tcPr>
          <w:tcW w:w="567" w:type="dxa"/>
          <w:vMerge w:val="restart"/>
          <w:tcBorders>
            <w:top w:val="single" w:sz="4" w:space="0" w:color="auto"/>
            <w:left w:val="nil"/>
            <w:bottom w:val="nil"/>
          </w:tcBorders>
          <w:vAlign w:val="center"/>
        </w:tcPr>
        <w:p w:rsidR="00E86B74" w:rsidRDefault="00E86B74">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pPr>
            <w:pStyle w:val="a6"/>
            <w:jc w:val="center"/>
            <w:rPr>
              <w:rFonts w:ascii="Arial" w:hAnsi="Arial"/>
            </w:rPr>
          </w:pPr>
        </w:p>
      </w:tc>
      <w:tc>
        <w:tcPr>
          <w:tcW w:w="851" w:type="dxa"/>
          <w:vMerge w:val="restart"/>
          <w:tcBorders>
            <w:top w:val="single" w:sz="4" w:space="0" w:color="auto"/>
            <w:bottom w:val="nil"/>
          </w:tcBorders>
          <w:vAlign w:val="center"/>
        </w:tcPr>
        <w:p w:rsidR="00E86B74" w:rsidRDefault="00E86B74">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pPr>
            <w:pStyle w:val="a6"/>
            <w:rPr>
              <w:rFonts w:ascii="Arial" w:hAnsi="Arial"/>
            </w:rPr>
          </w:pPr>
        </w:p>
      </w:tc>
      <w:tc>
        <w:tcPr>
          <w:tcW w:w="6237" w:type="dxa"/>
          <w:vMerge/>
          <w:tcBorders>
            <w:right w:val="nil"/>
          </w:tcBorders>
          <w:vAlign w:val="center"/>
        </w:tcPr>
        <w:p w:rsidR="00E86B74" w:rsidRDefault="00E86B74">
          <w:pPr>
            <w:pStyle w:val="a6"/>
            <w:jc w:val="center"/>
            <w:rPr>
              <w:rFonts w:ascii="Arial" w:hAnsi="Arial"/>
            </w:rPr>
          </w:pPr>
        </w:p>
      </w:tc>
      <w:tc>
        <w:tcPr>
          <w:tcW w:w="567" w:type="dxa"/>
          <w:vMerge/>
          <w:tcBorders>
            <w:right w:val="nil"/>
          </w:tcBorders>
          <w:vAlign w:val="center"/>
        </w:tcPr>
        <w:p w:rsidR="00E86B74" w:rsidRPr="00351C97" w:rsidRDefault="00E86B74">
          <w:pPr>
            <w:pStyle w:val="a6"/>
            <w:jc w:val="center"/>
            <w:rPr>
              <w:rFonts w:ascii="Arial" w:hAnsi="Arial" w:cs="Arial"/>
            </w:rPr>
          </w:pPr>
        </w:p>
      </w:tc>
    </w:tr>
    <w:tr w:rsidR="00E86B74">
      <w:trPr>
        <w:cantSplit/>
        <w:trHeight w:hRule="exact" w:val="284"/>
      </w:trPr>
      <w:tc>
        <w:tcPr>
          <w:tcW w:w="567" w:type="dxa"/>
          <w:vMerge/>
          <w:tcBorders>
            <w:top w:val="nil"/>
            <w:left w:val="nil"/>
            <w:bottom w:val="single" w:sz="12" w:space="0" w:color="auto"/>
          </w:tcBorders>
          <w:vAlign w:val="center"/>
        </w:tcPr>
        <w:p w:rsidR="00E86B74" w:rsidRDefault="00E86B74">
          <w:pPr>
            <w:pStyle w:val="a6"/>
            <w:jc w:val="center"/>
            <w:rPr>
              <w:rFonts w:ascii="Arial" w:hAnsi="Arial"/>
            </w:rPr>
          </w:pPr>
        </w:p>
      </w:tc>
      <w:tc>
        <w:tcPr>
          <w:tcW w:w="567" w:type="dxa"/>
          <w:vMerge/>
          <w:tcBorders>
            <w:top w:val="nil"/>
            <w:bottom w:val="single" w:sz="12" w:space="0" w:color="auto"/>
          </w:tcBorders>
          <w:vAlign w:val="center"/>
        </w:tcPr>
        <w:p w:rsidR="00E86B74" w:rsidRDefault="00E86B74">
          <w:pPr>
            <w:pStyle w:val="a6"/>
            <w:jc w:val="center"/>
            <w:rPr>
              <w:rFonts w:ascii="Arial" w:hAnsi="Arial"/>
            </w:rPr>
          </w:pPr>
        </w:p>
      </w:tc>
      <w:tc>
        <w:tcPr>
          <w:tcW w:w="567" w:type="dxa"/>
          <w:vMerge/>
          <w:tcBorders>
            <w:top w:val="nil"/>
            <w:bottom w:val="single" w:sz="12" w:space="0" w:color="auto"/>
          </w:tcBorders>
          <w:vAlign w:val="center"/>
        </w:tcPr>
        <w:p w:rsidR="00E86B74" w:rsidRDefault="00E86B74">
          <w:pPr>
            <w:pStyle w:val="a6"/>
            <w:jc w:val="center"/>
            <w:rPr>
              <w:rFonts w:ascii="Arial" w:hAnsi="Arial"/>
            </w:rPr>
          </w:pPr>
        </w:p>
      </w:tc>
      <w:tc>
        <w:tcPr>
          <w:tcW w:w="567" w:type="dxa"/>
          <w:vMerge/>
          <w:tcBorders>
            <w:top w:val="nil"/>
            <w:bottom w:val="single" w:sz="12" w:space="0" w:color="auto"/>
          </w:tcBorders>
          <w:vAlign w:val="center"/>
        </w:tcPr>
        <w:p w:rsidR="00E86B74" w:rsidRDefault="00E86B74">
          <w:pPr>
            <w:pStyle w:val="a6"/>
            <w:jc w:val="center"/>
            <w:rPr>
              <w:rFonts w:ascii="Arial" w:hAnsi="Arial"/>
            </w:rPr>
          </w:pPr>
        </w:p>
      </w:tc>
      <w:tc>
        <w:tcPr>
          <w:tcW w:w="851" w:type="dxa"/>
          <w:vMerge/>
          <w:tcBorders>
            <w:top w:val="nil"/>
            <w:bottom w:val="single" w:sz="12" w:space="0" w:color="auto"/>
          </w:tcBorders>
          <w:vAlign w:val="center"/>
        </w:tcPr>
        <w:p w:rsidR="00E86B74" w:rsidRDefault="00E86B74">
          <w:pPr>
            <w:pStyle w:val="a6"/>
            <w:jc w:val="center"/>
            <w:rPr>
              <w:rFonts w:ascii="Arial" w:hAnsi="Arial"/>
            </w:rPr>
          </w:pPr>
        </w:p>
      </w:tc>
      <w:tc>
        <w:tcPr>
          <w:tcW w:w="567" w:type="dxa"/>
          <w:vMerge/>
          <w:tcBorders>
            <w:top w:val="nil"/>
            <w:bottom w:val="single" w:sz="12" w:space="0" w:color="auto"/>
          </w:tcBorders>
          <w:vAlign w:val="center"/>
        </w:tcPr>
        <w:p w:rsidR="00E86B74" w:rsidRDefault="00E86B74">
          <w:pPr>
            <w:pStyle w:val="a6"/>
            <w:rPr>
              <w:rFonts w:ascii="Arial" w:hAnsi="Arial"/>
            </w:rPr>
          </w:pPr>
        </w:p>
      </w:tc>
      <w:tc>
        <w:tcPr>
          <w:tcW w:w="6237" w:type="dxa"/>
          <w:vMerge/>
          <w:tcBorders>
            <w:right w:val="nil"/>
          </w:tcBorders>
          <w:vAlign w:val="center"/>
        </w:tcPr>
        <w:p w:rsidR="00E86B74" w:rsidRDefault="00E86B74">
          <w:pPr>
            <w:pStyle w:val="a6"/>
            <w:jc w:val="center"/>
            <w:rPr>
              <w:rFonts w:ascii="Arial" w:hAnsi="Arial"/>
            </w:rPr>
          </w:pPr>
        </w:p>
      </w:tc>
      <w:tc>
        <w:tcPr>
          <w:tcW w:w="567" w:type="dxa"/>
          <w:vMerge w:val="restart"/>
          <w:tcBorders>
            <w:right w:val="nil"/>
          </w:tcBorders>
          <w:vAlign w:val="center"/>
        </w:tcPr>
        <w:p w:rsidR="00E86B74" w:rsidRPr="00351C97" w:rsidRDefault="00E86B74">
          <w:pPr>
            <w:pStyle w:val="a6"/>
            <w:jc w:val="center"/>
            <w:rPr>
              <w:rFonts w:ascii="Arial" w:hAnsi="Arial" w:cs="Arial"/>
            </w:rPr>
          </w:pPr>
        </w:p>
      </w:tc>
    </w:tr>
    <w:tr w:rsidR="00E86B74">
      <w:trPr>
        <w:cantSplit/>
        <w:trHeight w:hRule="exact" w:val="284"/>
      </w:trPr>
      <w:tc>
        <w:tcPr>
          <w:tcW w:w="567" w:type="dxa"/>
          <w:tcBorders>
            <w:top w:val="single" w:sz="12" w:space="0" w:color="auto"/>
            <w:left w:val="nil"/>
            <w:bottom w:val="single" w:sz="12" w:space="0" w:color="auto"/>
          </w:tcBorders>
          <w:vAlign w:val="center"/>
        </w:tcPr>
        <w:p w:rsidR="00E86B74" w:rsidRPr="00351C97" w:rsidRDefault="00E86B74">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E86B74" w:rsidRPr="00351C97" w:rsidRDefault="00E86B74">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E86B74" w:rsidRPr="00351C97" w:rsidRDefault="00E86B74">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E86B74" w:rsidRDefault="00E86B74" w:rsidP="00F97EA6">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E86B74" w:rsidRDefault="00E86B74" w:rsidP="00F97EA6">
          <w:pPr>
            <w:pStyle w:val="a6"/>
            <w:ind w:left="-12"/>
            <w:jc w:val="center"/>
            <w:rPr>
              <w:rFonts w:ascii="Arial" w:hAnsi="Arial" w:cs="Arial"/>
              <w:sz w:val="16"/>
              <w:szCs w:val="16"/>
            </w:rPr>
          </w:pPr>
        </w:p>
        <w:p w:rsidR="00E86B74" w:rsidRPr="003022F1" w:rsidRDefault="00E86B74" w:rsidP="00F97EA6">
          <w:pPr>
            <w:pStyle w:val="a6"/>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E86B74" w:rsidRPr="00351C97" w:rsidRDefault="00E86B74">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E86B74" w:rsidRPr="00351C97" w:rsidRDefault="00E86B74">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E86B74" w:rsidRDefault="00E86B74">
          <w:pPr>
            <w:pStyle w:val="a6"/>
            <w:jc w:val="center"/>
            <w:rPr>
              <w:rFonts w:ascii="Arial" w:hAnsi="Arial"/>
              <w:sz w:val="24"/>
            </w:rPr>
          </w:pPr>
        </w:p>
      </w:tc>
      <w:tc>
        <w:tcPr>
          <w:tcW w:w="567" w:type="dxa"/>
          <w:vMerge/>
          <w:tcBorders>
            <w:right w:val="nil"/>
          </w:tcBorders>
          <w:vAlign w:val="center"/>
        </w:tcPr>
        <w:p w:rsidR="00E86B74" w:rsidRDefault="00E86B74">
          <w:pPr>
            <w:pStyle w:val="a6"/>
            <w:jc w:val="center"/>
            <w:rPr>
              <w:rFonts w:ascii="Arial" w:hAnsi="Arial"/>
              <w:sz w:val="24"/>
            </w:rPr>
          </w:pPr>
        </w:p>
      </w:tc>
    </w:tr>
  </w:tbl>
  <w:p w:rsidR="00E86B74" w:rsidRDefault="00E86B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74" w:rsidRPr="0095014F" w:rsidRDefault="009314EA" w:rsidP="0095014F">
    <w:pPr>
      <w:pStyle w:val="a6"/>
      <w:spacing w:line="360" w:lineRule="auto"/>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2544" type="#_x0000_t202" style="position:absolute;margin-left:-35pt;margin-top:60.05pt;width:14.15pt;height:70.85pt;z-index:251666432;mso-wrap-edited:f" wrapcoords="-225 -745 -225 21600 21825 21600 21825 -745 -225 -745" filled="f" strokeweight="1.5pt">
          <v:textbox style="layout-flow:vertical;mso-layout-flow-alt:bottom-to-top;mso-next-textbox:#_x0000_s2544" inset="1mm,0,0,0">
            <w:txbxContent>
              <w:p w:rsidR="00E86B74" w:rsidRPr="002329D4" w:rsidRDefault="00E86B74"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E86B74">
      <w:trPr>
        <w:cantSplit/>
        <w:trHeight w:hRule="exact" w:val="284"/>
      </w:trPr>
      <w:tc>
        <w:tcPr>
          <w:tcW w:w="567" w:type="dxa"/>
          <w:tcBorders>
            <w:left w:val="nil"/>
            <w:bottom w:val="single" w:sz="4" w:space="0" w:color="auto"/>
          </w:tcBorders>
          <w:vAlign w:val="center"/>
        </w:tcPr>
        <w:p w:rsidR="00E86B74" w:rsidRDefault="009314EA" w:rsidP="0043086B">
          <w:pPr>
            <w:pStyle w:val="a6"/>
            <w:jc w:val="center"/>
            <w:rPr>
              <w:rFonts w:ascii="Arial" w:hAnsi="Arial"/>
            </w:rPr>
          </w:pPr>
          <w:r w:rsidRPr="009314EA">
            <w:rPr>
              <w:rFonts w:ascii="Arial" w:hAnsi="Arial" w:cs="Arial"/>
              <w:noProof/>
              <w:sz w:val="10"/>
            </w:rPr>
            <w:pict>
              <v:shapetype id="_x0000_t202" coordsize="21600,21600" o:spt="202" path="m,l,21600r21600,l21600,xe">
                <v:stroke joinstyle="miter"/>
                <v:path gradientshapeok="t" o:connecttype="rect"/>
              </v:shapetype>
              <v:shape id="_x0000_s2426" type="#_x0000_t202" style="position:absolute;left:0;text-align:left;margin-left:-21.4pt;margin-top:-248.25pt;width:20pt;height:70.85pt;z-index:251653120;mso-wrap-edited:f" wrapcoords="-225 -745 -225 21600 21825 21600 21825 -745 -225 -745" filled="f" strokeweight="1.5pt">
                <v:textbox style="layout-flow:vertical;mso-layout-flow-alt:bottom-to-top;mso-next-textbox:#_x0000_s2426" inset="1mm,0,0,0">
                  <w:txbxContent>
                    <w:p w:rsidR="00E86B74" w:rsidRPr="009F437B" w:rsidRDefault="00E86B74" w:rsidP="001F195D"/>
                  </w:txbxContent>
                </v:textbox>
              </v:shape>
            </w:pict>
          </w:r>
          <w:r w:rsidRPr="009314EA">
            <w:rPr>
              <w:rFonts w:ascii="Arial" w:hAnsi="Arial" w:cs="Arial"/>
              <w:noProof/>
              <w:sz w:val="10"/>
            </w:rPr>
            <w:pict>
              <v:shape id="_x0000_s2425" type="#_x0000_t202" style="position:absolute;left:0;text-align:left;margin-left:-21.4pt;margin-top:-177.75pt;width:20pt;height:99.6pt;z-index:251652096;mso-wrap-edited:f" wrapcoords="-225 -745 -225 21600 21825 21600 21825 -745 -225 -745" filled="f" strokeweight="1.5pt">
                <v:textbox style="layout-flow:vertical;mso-layout-flow-alt:bottom-to-top;mso-next-textbox:#_x0000_s2425" inset="1mm,0,0,0">
                  <w:txbxContent>
                    <w:p w:rsidR="00E86B74" w:rsidRPr="009F437B" w:rsidRDefault="00E86B74" w:rsidP="001F195D"/>
                  </w:txbxContent>
                </v:textbox>
              </v:shape>
            </w:pict>
          </w:r>
          <w:r>
            <w:rPr>
              <w:rFonts w:ascii="Arial" w:hAnsi="Arial"/>
              <w:noProof/>
            </w:rPr>
            <w:pict>
              <v:shape id="_x0000_s2421" type="#_x0000_t202" style="position:absolute;left:0;text-align:left;margin-left:-21.4pt;margin-top:-78.45pt;width:20pt;height:70.85pt;z-index:251648000;mso-wrap-edited:f" wrapcoords="-225 -745 -225 21600 21825 21600 21825 -745 -225 -745" filled="f" strokeweight="1.5pt">
                <v:textbox style="layout-flow:vertical;mso-layout-flow-alt:bottom-to-top;mso-next-textbox:#_x0000_s2421" inset="1mm,0,0,0">
                  <w:txbxContent>
                    <w:p w:rsidR="00E86B74" w:rsidRPr="009F437B" w:rsidRDefault="00E86B74" w:rsidP="009F437B"/>
                  </w:txbxContent>
                </v:textbox>
              </v:shape>
            </w:pict>
          </w:r>
          <w:r w:rsidRPr="009314EA">
            <w:rPr>
              <w:rFonts w:ascii="Arial" w:hAnsi="Arial" w:cs="Arial"/>
              <w:noProof/>
              <w:sz w:val="12"/>
            </w:rPr>
            <w:pict>
              <v:shape id="_x0000_s2424" type="#_x0000_t202" style="position:absolute;left:0;text-align:left;margin-left:-36.4pt;margin-top:-248.35pt;width:14.15pt;height:70.9pt;z-index:251651072;mso-wrap-edited:f" wrapcoords="-225 -745 -225 21600 21825 21600 21825 -745 -225 -745" filled="f" strokeweight="1.5pt">
                <v:textbox style="layout-flow:vertical;mso-layout-flow-alt:bottom-to-top;mso-next-textbox:#_x0000_s2424" inset="0,0,0,0">
                  <w:txbxContent>
                    <w:p w:rsidR="00E86B74" w:rsidRPr="001F195D" w:rsidRDefault="00E86B74"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9314EA">
            <w:rPr>
              <w:rFonts w:ascii="Arial" w:hAnsi="Arial" w:cs="Arial"/>
              <w:noProof/>
              <w:sz w:val="12"/>
            </w:rPr>
            <w:pict>
              <v:shape id="_x0000_s2423" type="#_x0000_t202" style="position:absolute;left:0;text-align:left;margin-left:-36.4pt;margin-top:-177.45pt;width:14.15pt;height:99.1pt;z-index:251650048;mso-wrap-edited:f" wrapcoords="-225 -745 -225 21600 21825 21600 21825 -745 -225 -745" filled="f" strokeweight="1.5pt">
                <v:textbox style="layout-flow:vertical;mso-layout-flow-alt:bottom-to-top;mso-next-textbox:#_x0000_s2423" inset="0,0,0,0">
                  <w:txbxContent>
                    <w:p w:rsidR="00E86B74" w:rsidRPr="00FD48A0" w:rsidRDefault="00E86B74" w:rsidP="009F437B">
                      <w:pPr>
                        <w:jc w:val="center"/>
                        <w:rPr>
                          <w:rFonts w:ascii="Arial" w:hAnsi="Arial" w:cs="Arial"/>
                          <w:sz w:val="18"/>
                        </w:rPr>
                      </w:pPr>
                      <w:r w:rsidRPr="00FD48A0">
                        <w:rPr>
                          <w:rFonts w:ascii="Arial" w:hAnsi="Arial" w:cs="Arial"/>
                          <w:sz w:val="18"/>
                        </w:rPr>
                        <w:t>Подпись и дата</w:t>
                      </w:r>
                    </w:p>
                  </w:txbxContent>
                </v:textbox>
              </v:shape>
            </w:pict>
          </w:r>
          <w:r w:rsidRPr="009314EA">
            <w:rPr>
              <w:rFonts w:ascii="Arial" w:hAnsi="Arial" w:cs="Arial"/>
              <w:noProof/>
              <w:sz w:val="12"/>
            </w:rPr>
            <w:pict>
              <v:shape id="_x0000_s2422" type="#_x0000_t202" style="position:absolute;left:0;text-align:left;margin-left:-36.4pt;margin-top:-78.45pt;width:14.15pt;height:70.85pt;z-index:251649024;mso-wrap-edited:f" wrapcoords="-225 -745 -225 21600 21825 21600 21825 -745 -225 -745" filled="f" strokeweight="1.5pt">
                <v:textbox style="layout-flow:vertical;mso-layout-flow-alt:bottom-to-top;mso-next-textbox:#_x0000_s2422" inset="0,0,0,0">
                  <w:txbxContent>
                    <w:p w:rsidR="00E86B74" w:rsidRPr="002329D4" w:rsidRDefault="00E86B74" w:rsidP="009F437B">
                      <w:pPr>
                        <w:rPr>
                          <w:rFonts w:ascii="Arial" w:hAnsi="Arial" w:cs="Arial"/>
                          <w:sz w:val="18"/>
                        </w:rPr>
                      </w:pPr>
                      <w:r w:rsidRPr="002329D4">
                        <w:rPr>
                          <w:rFonts w:ascii="Arial" w:hAnsi="Arial" w:cs="Arial"/>
                          <w:sz w:val="18"/>
                        </w:rPr>
                        <w:t>Инв. № подл.</w:t>
                      </w:r>
                    </w:p>
                  </w:txbxContent>
                </v:textbox>
              </v:shape>
            </w:pict>
          </w:r>
        </w:p>
      </w:tc>
      <w:tc>
        <w:tcPr>
          <w:tcW w:w="567" w:type="dxa"/>
          <w:tcBorders>
            <w:bottom w:val="single" w:sz="4" w:space="0" w:color="auto"/>
          </w:tcBorders>
          <w:vAlign w:val="center"/>
        </w:tcPr>
        <w:p w:rsidR="00E86B74" w:rsidRDefault="00E86B74" w:rsidP="0043086B">
          <w:pPr>
            <w:pStyle w:val="a6"/>
            <w:jc w:val="center"/>
            <w:rPr>
              <w:rFonts w:ascii="Arial" w:hAnsi="Arial"/>
            </w:rPr>
          </w:pPr>
        </w:p>
      </w:tc>
      <w:tc>
        <w:tcPr>
          <w:tcW w:w="567" w:type="dxa"/>
          <w:tcBorders>
            <w:bottom w:val="single" w:sz="4" w:space="0" w:color="auto"/>
          </w:tcBorders>
          <w:vAlign w:val="center"/>
        </w:tcPr>
        <w:p w:rsidR="00E86B74" w:rsidRDefault="00E86B74" w:rsidP="0043086B">
          <w:pPr>
            <w:pStyle w:val="a6"/>
            <w:jc w:val="center"/>
            <w:rPr>
              <w:rFonts w:ascii="Arial" w:hAnsi="Arial"/>
            </w:rPr>
          </w:pPr>
        </w:p>
      </w:tc>
      <w:tc>
        <w:tcPr>
          <w:tcW w:w="567" w:type="dxa"/>
          <w:tcBorders>
            <w:bottom w:val="single" w:sz="4" w:space="0" w:color="auto"/>
          </w:tcBorders>
          <w:vAlign w:val="center"/>
        </w:tcPr>
        <w:p w:rsidR="00E86B74" w:rsidRDefault="00E86B74" w:rsidP="0043086B">
          <w:pPr>
            <w:pStyle w:val="a6"/>
            <w:jc w:val="center"/>
            <w:rPr>
              <w:rFonts w:ascii="Arial" w:hAnsi="Arial"/>
            </w:rPr>
          </w:pPr>
        </w:p>
      </w:tc>
      <w:tc>
        <w:tcPr>
          <w:tcW w:w="851" w:type="dxa"/>
          <w:tcBorders>
            <w:bottom w:val="single" w:sz="4" w:space="0" w:color="auto"/>
          </w:tcBorders>
          <w:vAlign w:val="center"/>
        </w:tcPr>
        <w:p w:rsidR="00E86B74" w:rsidRDefault="00E86B74" w:rsidP="0043086B">
          <w:pPr>
            <w:pStyle w:val="a6"/>
            <w:jc w:val="center"/>
            <w:rPr>
              <w:rFonts w:ascii="Arial" w:hAnsi="Arial"/>
            </w:rPr>
          </w:pPr>
        </w:p>
      </w:tc>
      <w:tc>
        <w:tcPr>
          <w:tcW w:w="567" w:type="dxa"/>
          <w:tcBorders>
            <w:bottom w:val="single" w:sz="4" w:space="0" w:color="auto"/>
          </w:tcBorders>
          <w:vAlign w:val="center"/>
        </w:tcPr>
        <w:p w:rsidR="00E86B74" w:rsidRDefault="00E86B74" w:rsidP="0043086B">
          <w:pPr>
            <w:pStyle w:val="a6"/>
            <w:rPr>
              <w:rFonts w:ascii="Arial" w:hAnsi="Arial"/>
            </w:rPr>
          </w:pPr>
        </w:p>
      </w:tc>
      <w:tc>
        <w:tcPr>
          <w:tcW w:w="6237" w:type="dxa"/>
          <w:vMerge w:val="restart"/>
          <w:tcBorders>
            <w:right w:val="nil"/>
          </w:tcBorders>
          <w:vAlign w:val="center"/>
        </w:tcPr>
        <w:p w:rsidR="00E86B74" w:rsidRPr="00C90820" w:rsidRDefault="009E4129" w:rsidP="009C7F52">
          <w:pPr>
            <w:jc w:val="center"/>
            <w:rPr>
              <w:rFonts w:ascii="Arial" w:hAnsi="Arial" w:cs="Arial"/>
              <w:sz w:val="32"/>
              <w:szCs w:val="32"/>
            </w:rPr>
          </w:pPr>
          <w:r>
            <w:rPr>
              <w:sz w:val="32"/>
              <w:szCs w:val="32"/>
            </w:rPr>
            <w:t>МК № 21/0101300040812000021</w:t>
          </w:r>
          <w:r w:rsidR="00E86B74" w:rsidRPr="00C90820">
            <w:rPr>
              <w:sz w:val="32"/>
              <w:szCs w:val="32"/>
            </w:rPr>
            <w:t>-ОПЗ</w:t>
          </w:r>
        </w:p>
      </w:tc>
      <w:tc>
        <w:tcPr>
          <w:tcW w:w="567" w:type="dxa"/>
          <w:vMerge w:val="restart"/>
          <w:tcBorders>
            <w:right w:val="nil"/>
          </w:tcBorders>
          <w:vAlign w:val="center"/>
        </w:tcPr>
        <w:p w:rsidR="00E86B74" w:rsidRPr="00351C97" w:rsidRDefault="00E86B74" w:rsidP="0043086B">
          <w:pPr>
            <w:pStyle w:val="a6"/>
            <w:jc w:val="center"/>
            <w:rPr>
              <w:rFonts w:ascii="Arial" w:hAnsi="Arial" w:cs="Arial"/>
            </w:rPr>
          </w:pPr>
          <w:r w:rsidRPr="00351C97">
            <w:rPr>
              <w:rFonts w:ascii="Arial" w:hAnsi="Arial" w:cs="Arial"/>
            </w:rPr>
            <w:t>Лист</w:t>
          </w:r>
        </w:p>
      </w:tc>
    </w:tr>
    <w:tr w:rsidR="00E86B74">
      <w:trPr>
        <w:cantSplit/>
        <w:trHeight w:hRule="exact" w:val="20"/>
      </w:trPr>
      <w:tc>
        <w:tcPr>
          <w:tcW w:w="567" w:type="dxa"/>
          <w:vMerge w:val="restart"/>
          <w:tcBorders>
            <w:top w:val="single" w:sz="4" w:space="0" w:color="auto"/>
            <w:left w:val="nil"/>
            <w:bottom w:val="nil"/>
          </w:tcBorders>
          <w:vAlign w:val="center"/>
        </w:tcPr>
        <w:p w:rsidR="00E86B74" w:rsidRDefault="00E86B74" w:rsidP="0043086B">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rsidP="0043086B">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rsidP="0043086B">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rsidP="0043086B">
          <w:pPr>
            <w:pStyle w:val="a6"/>
            <w:jc w:val="center"/>
            <w:rPr>
              <w:rFonts w:ascii="Arial" w:hAnsi="Arial"/>
            </w:rPr>
          </w:pPr>
        </w:p>
      </w:tc>
      <w:tc>
        <w:tcPr>
          <w:tcW w:w="851" w:type="dxa"/>
          <w:vMerge w:val="restart"/>
          <w:tcBorders>
            <w:top w:val="single" w:sz="4" w:space="0" w:color="auto"/>
            <w:bottom w:val="nil"/>
          </w:tcBorders>
          <w:vAlign w:val="center"/>
        </w:tcPr>
        <w:p w:rsidR="00E86B74" w:rsidRDefault="00E86B74" w:rsidP="0043086B">
          <w:pPr>
            <w:pStyle w:val="a6"/>
            <w:jc w:val="center"/>
            <w:rPr>
              <w:rFonts w:ascii="Arial" w:hAnsi="Arial"/>
            </w:rPr>
          </w:pPr>
        </w:p>
      </w:tc>
      <w:tc>
        <w:tcPr>
          <w:tcW w:w="567" w:type="dxa"/>
          <w:vMerge w:val="restart"/>
          <w:tcBorders>
            <w:top w:val="single" w:sz="4" w:space="0" w:color="auto"/>
            <w:bottom w:val="nil"/>
          </w:tcBorders>
          <w:vAlign w:val="center"/>
        </w:tcPr>
        <w:p w:rsidR="00E86B74" w:rsidRDefault="00E86B74" w:rsidP="0043086B">
          <w:pPr>
            <w:pStyle w:val="a6"/>
            <w:rPr>
              <w:rFonts w:ascii="Arial" w:hAnsi="Arial"/>
            </w:rPr>
          </w:pPr>
        </w:p>
      </w:tc>
      <w:tc>
        <w:tcPr>
          <w:tcW w:w="6237" w:type="dxa"/>
          <w:vMerge/>
          <w:tcBorders>
            <w:right w:val="nil"/>
          </w:tcBorders>
          <w:vAlign w:val="center"/>
        </w:tcPr>
        <w:p w:rsidR="00E86B74" w:rsidRDefault="00E86B74" w:rsidP="0043086B">
          <w:pPr>
            <w:pStyle w:val="a6"/>
            <w:jc w:val="center"/>
            <w:rPr>
              <w:rFonts w:ascii="Arial" w:hAnsi="Arial"/>
            </w:rPr>
          </w:pPr>
        </w:p>
      </w:tc>
      <w:tc>
        <w:tcPr>
          <w:tcW w:w="567" w:type="dxa"/>
          <w:vMerge/>
          <w:tcBorders>
            <w:right w:val="nil"/>
          </w:tcBorders>
          <w:vAlign w:val="center"/>
        </w:tcPr>
        <w:p w:rsidR="00E86B74" w:rsidRPr="00351C97" w:rsidRDefault="00E86B74" w:rsidP="0043086B">
          <w:pPr>
            <w:pStyle w:val="a6"/>
            <w:jc w:val="center"/>
            <w:rPr>
              <w:rFonts w:ascii="Arial" w:hAnsi="Arial" w:cs="Arial"/>
            </w:rPr>
          </w:pPr>
        </w:p>
      </w:tc>
    </w:tr>
    <w:tr w:rsidR="00E86B74">
      <w:trPr>
        <w:cantSplit/>
        <w:trHeight w:hRule="exact" w:val="284"/>
      </w:trPr>
      <w:tc>
        <w:tcPr>
          <w:tcW w:w="567" w:type="dxa"/>
          <w:vMerge/>
          <w:tcBorders>
            <w:top w:val="nil"/>
            <w:left w:val="nil"/>
            <w:bottom w:val="single" w:sz="12" w:space="0" w:color="auto"/>
          </w:tcBorders>
          <w:vAlign w:val="center"/>
        </w:tcPr>
        <w:p w:rsidR="00E86B74" w:rsidRDefault="00E86B74" w:rsidP="0043086B">
          <w:pPr>
            <w:pStyle w:val="a6"/>
            <w:jc w:val="center"/>
            <w:rPr>
              <w:rFonts w:ascii="Arial" w:hAnsi="Arial"/>
            </w:rPr>
          </w:pPr>
        </w:p>
      </w:tc>
      <w:tc>
        <w:tcPr>
          <w:tcW w:w="567" w:type="dxa"/>
          <w:vMerge/>
          <w:tcBorders>
            <w:top w:val="nil"/>
            <w:bottom w:val="single" w:sz="12" w:space="0" w:color="auto"/>
          </w:tcBorders>
          <w:vAlign w:val="center"/>
        </w:tcPr>
        <w:p w:rsidR="00E86B74" w:rsidRDefault="00E86B74" w:rsidP="0043086B">
          <w:pPr>
            <w:pStyle w:val="a6"/>
            <w:jc w:val="center"/>
            <w:rPr>
              <w:rFonts w:ascii="Arial" w:hAnsi="Arial"/>
            </w:rPr>
          </w:pPr>
        </w:p>
      </w:tc>
      <w:tc>
        <w:tcPr>
          <w:tcW w:w="567" w:type="dxa"/>
          <w:vMerge/>
          <w:tcBorders>
            <w:top w:val="nil"/>
            <w:bottom w:val="single" w:sz="12" w:space="0" w:color="auto"/>
          </w:tcBorders>
          <w:vAlign w:val="center"/>
        </w:tcPr>
        <w:p w:rsidR="00E86B74" w:rsidRDefault="00E86B74" w:rsidP="0043086B">
          <w:pPr>
            <w:pStyle w:val="a6"/>
            <w:jc w:val="center"/>
            <w:rPr>
              <w:rFonts w:ascii="Arial" w:hAnsi="Arial"/>
            </w:rPr>
          </w:pPr>
        </w:p>
      </w:tc>
      <w:tc>
        <w:tcPr>
          <w:tcW w:w="567" w:type="dxa"/>
          <w:vMerge/>
          <w:tcBorders>
            <w:top w:val="nil"/>
            <w:bottom w:val="single" w:sz="12" w:space="0" w:color="auto"/>
          </w:tcBorders>
          <w:vAlign w:val="center"/>
        </w:tcPr>
        <w:p w:rsidR="00E86B74" w:rsidRDefault="00E86B74" w:rsidP="0043086B">
          <w:pPr>
            <w:pStyle w:val="a6"/>
            <w:jc w:val="center"/>
            <w:rPr>
              <w:rFonts w:ascii="Arial" w:hAnsi="Arial"/>
            </w:rPr>
          </w:pPr>
        </w:p>
      </w:tc>
      <w:tc>
        <w:tcPr>
          <w:tcW w:w="851" w:type="dxa"/>
          <w:vMerge/>
          <w:tcBorders>
            <w:top w:val="nil"/>
            <w:bottom w:val="single" w:sz="12" w:space="0" w:color="auto"/>
          </w:tcBorders>
          <w:vAlign w:val="center"/>
        </w:tcPr>
        <w:p w:rsidR="00E86B74" w:rsidRDefault="00E86B74" w:rsidP="0043086B">
          <w:pPr>
            <w:pStyle w:val="a6"/>
            <w:jc w:val="center"/>
            <w:rPr>
              <w:rFonts w:ascii="Arial" w:hAnsi="Arial"/>
            </w:rPr>
          </w:pPr>
        </w:p>
      </w:tc>
      <w:tc>
        <w:tcPr>
          <w:tcW w:w="567" w:type="dxa"/>
          <w:vMerge/>
          <w:tcBorders>
            <w:top w:val="nil"/>
            <w:bottom w:val="single" w:sz="12" w:space="0" w:color="auto"/>
          </w:tcBorders>
          <w:vAlign w:val="center"/>
        </w:tcPr>
        <w:p w:rsidR="00E86B74" w:rsidRDefault="00E86B74" w:rsidP="0043086B">
          <w:pPr>
            <w:pStyle w:val="a6"/>
            <w:rPr>
              <w:rFonts w:ascii="Arial" w:hAnsi="Arial"/>
            </w:rPr>
          </w:pPr>
        </w:p>
      </w:tc>
      <w:tc>
        <w:tcPr>
          <w:tcW w:w="6237" w:type="dxa"/>
          <w:vMerge/>
          <w:tcBorders>
            <w:right w:val="nil"/>
          </w:tcBorders>
          <w:vAlign w:val="center"/>
        </w:tcPr>
        <w:p w:rsidR="00E86B74" w:rsidRDefault="00E86B74" w:rsidP="0043086B">
          <w:pPr>
            <w:pStyle w:val="a6"/>
            <w:jc w:val="center"/>
            <w:rPr>
              <w:rFonts w:ascii="Arial" w:hAnsi="Arial"/>
            </w:rPr>
          </w:pPr>
        </w:p>
      </w:tc>
      <w:tc>
        <w:tcPr>
          <w:tcW w:w="567" w:type="dxa"/>
          <w:vMerge w:val="restart"/>
          <w:tcBorders>
            <w:right w:val="nil"/>
          </w:tcBorders>
          <w:vAlign w:val="center"/>
        </w:tcPr>
        <w:p w:rsidR="00E86B74" w:rsidRPr="00351C97" w:rsidRDefault="00E86B74" w:rsidP="0043086B">
          <w:pPr>
            <w:pStyle w:val="a6"/>
            <w:jc w:val="center"/>
            <w:rPr>
              <w:rFonts w:ascii="Arial" w:hAnsi="Arial" w:cs="Arial"/>
            </w:rPr>
          </w:pPr>
        </w:p>
      </w:tc>
    </w:tr>
    <w:tr w:rsidR="00E86B74">
      <w:trPr>
        <w:cantSplit/>
        <w:trHeight w:hRule="exact" w:val="284"/>
      </w:trPr>
      <w:tc>
        <w:tcPr>
          <w:tcW w:w="567" w:type="dxa"/>
          <w:tcBorders>
            <w:top w:val="single" w:sz="12" w:space="0" w:color="auto"/>
            <w:left w:val="nil"/>
            <w:bottom w:val="single" w:sz="12" w:space="0" w:color="auto"/>
          </w:tcBorders>
          <w:vAlign w:val="center"/>
        </w:tcPr>
        <w:p w:rsidR="00E86B74" w:rsidRPr="00351C97" w:rsidRDefault="00E86B74" w:rsidP="0043086B">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E86B74" w:rsidRPr="00351C97" w:rsidRDefault="00E86B74" w:rsidP="0043086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E86B74" w:rsidRPr="00351C97" w:rsidRDefault="00E86B74" w:rsidP="0043086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E86B74" w:rsidRPr="003022F1" w:rsidRDefault="00E86B74" w:rsidP="0043086B">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tc>
      <w:tc>
        <w:tcPr>
          <w:tcW w:w="851" w:type="dxa"/>
          <w:tcBorders>
            <w:top w:val="single" w:sz="12" w:space="0" w:color="auto"/>
            <w:bottom w:val="single" w:sz="12" w:space="0" w:color="auto"/>
          </w:tcBorders>
          <w:vAlign w:val="center"/>
        </w:tcPr>
        <w:p w:rsidR="00E86B74" w:rsidRPr="00351C97" w:rsidRDefault="00E86B74" w:rsidP="0043086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E86B74" w:rsidRPr="00351C97" w:rsidRDefault="00E86B74" w:rsidP="0043086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E86B74" w:rsidRDefault="00E86B74" w:rsidP="0043086B">
          <w:pPr>
            <w:pStyle w:val="a6"/>
            <w:jc w:val="center"/>
            <w:rPr>
              <w:rFonts w:ascii="Arial" w:hAnsi="Arial"/>
              <w:sz w:val="24"/>
            </w:rPr>
          </w:pPr>
        </w:p>
      </w:tc>
      <w:tc>
        <w:tcPr>
          <w:tcW w:w="567" w:type="dxa"/>
          <w:vMerge/>
          <w:tcBorders>
            <w:right w:val="nil"/>
          </w:tcBorders>
          <w:vAlign w:val="center"/>
        </w:tcPr>
        <w:p w:rsidR="00E86B74" w:rsidRDefault="00E86B74" w:rsidP="0043086B">
          <w:pPr>
            <w:pStyle w:val="a6"/>
            <w:jc w:val="center"/>
            <w:rPr>
              <w:rFonts w:ascii="Arial" w:hAnsi="Arial"/>
              <w:sz w:val="24"/>
            </w:rPr>
          </w:pPr>
        </w:p>
      </w:tc>
    </w:tr>
  </w:tbl>
  <w:p w:rsidR="00E86B74" w:rsidRPr="009344F3" w:rsidRDefault="00E86B74">
    <w:pPr>
      <w:pStyle w:val="a6"/>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F8" w:rsidRDefault="00BF48F8">
      <w:r>
        <w:separator/>
      </w:r>
    </w:p>
  </w:footnote>
  <w:footnote w:type="continuationSeparator" w:id="1">
    <w:p w:rsidR="00BF48F8" w:rsidRDefault="00BF4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74" w:rsidRPr="00715E9A" w:rsidRDefault="009314EA" w:rsidP="00F3571B">
    <w:pPr>
      <w:pStyle w:val="a4"/>
      <w:tabs>
        <w:tab w:val="clear" w:pos="4153"/>
        <w:tab w:val="clear" w:pos="8306"/>
        <w:tab w:val="left" w:pos="795"/>
      </w:tabs>
      <w:rPr>
        <w:rFonts w:ascii="Arial" w:hAnsi="Arial" w:cs="Arial"/>
        <w:sz w:val="16"/>
      </w:rPr>
    </w:pPr>
    <w:r>
      <w:rPr>
        <w:rFonts w:ascii="Arial" w:hAnsi="Arial" w:cs="Arial"/>
        <w:noProof/>
        <w:sz w:val="16"/>
      </w:rPr>
      <w:pict>
        <v:rect id="_x0000_s2554" style="position:absolute;margin-left:499pt;margin-top:12.25pt;width:25pt;height:15pt;z-index:25166745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523" type="#_x0000_t202" style="position:absolute;margin-left:-.6pt;margin-top:12.1pt;width:524.55pt;height:816.6pt;z-index:-251662336;mso-wrap-edited:f" wrapcoords="-225 -745 -225 21600 21825 21600 21825 -745 -225 -745" filled="f" strokeweight="1.5pt">
          <v:textbox style="mso-next-textbox:#_x0000_s2523" inset="1mm,,1mm">
            <w:txbxContent>
              <w:p w:rsidR="00E86B74" w:rsidRPr="00F3571B" w:rsidRDefault="00E86B74" w:rsidP="00F3571B"/>
              <w:p w:rsidR="00E86B74" w:rsidRDefault="00E86B74"/>
            </w:txbxContent>
          </v:textbox>
        </v:shape>
      </w:pict>
    </w:r>
    <w:r w:rsidR="00E86B74">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74" w:rsidRDefault="009314EA">
    <w:pPr>
      <w:pStyle w:val="a4"/>
    </w:pPr>
    <w:r w:rsidRPr="009314EA">
      <w:rPr>
        <w:rFonts w:ascii="Arial" w:hAnsi="Arial"/>
        <w:noProof/>
        <w:sz w:val="22"/>
      </w:rPr>
      <w:pict>
        <v:rect id="_x0000_s2527" style="position:absolute;margin-left:-143.1pt;margin-top:159.25pt;width:810.75pt;height:524.55pt;rotation:-90;z-index:-251658240;mso-wrap-edited:f" wrapcoords="-20 -31 -20 21600 21620 21600 21620 -31 -20 -31" filled="f" strokeweight="1.5pt">
          <v:textbox inset="1mm,,1mm"/>
        </v:rect>
      </w:pict>
    </w:r>
    <w:r w:rsidRPr="009314EA">
      <w:rPr>
        <w:rFonts w:ascii="Arial" w:hAnsi="Arial"/>
        <w:noProof/>
        <w:sz w:val="22"/>
      </w:rPr>
      <w:pict>
        <v:shapetype id="_x0000_t202" coordsize="21600,21600" o:spt="202" path="m,l,21600r21600,l21600,xe">
          <v:stroke joinstyle="miter"/>
          <v:path gradientshapeok="t" o:connecttype="rect"/>
        </v:shapetype>
        <v:shape id="_x0000_s2528" type="#_x0000_t202" style="position:absolute;margin-left:496pt;margin-top:16.15pt;width:28.35pt;height:14.55pt;z-index:251659264;mso-wrap-edited:f" wrapcoords="-225 -745 -225 21600 21825 21600 21825 -745 -225 -745" filled="f" strokeweight="1.5pt">
          <v:textbox style="mso-next-textbox:#_x0000_s2528" inset="1mm,0,1mm,0">
            <w:txbxContent>
              <w:p w:rsidR="00E86B74" w:rsidRPr="00E31971" w:rsidRDefault="00E86B74" w:rsidP="00E31971">
                <w:pPr>
                  <w:ind w:left="-57" w:right="-57"/>
                  <w:jc w:val="center"/>
                </w:pPr>
              </w:p>
            </w:txbxContent>
          </v:textbox>
        </v:shape>
      </w:pict>
    </w:r>
    <w:r w:rsidRPr="009314EA">
      <w:rPr>
        <w:rFonts w:ascii="Arial" w:hAnsi="Arial" w:cs="Arial"/>
        <w:noProof/>
        <w:sz w:val="16"/>
      </w:rPr>
      <w:pict>
        <v:shape id="_x0000_s2531" type="#_x0000_t202" style="position:absolute;margin-left:-25.85pt;margin-top:-293.15pt;width:14.15pt;height:56.7pt;z-index:251661312;mso-wrap-edited:f" wrapcoords="-225 -745 -225 21600 21825 21600 21825 -745 -225 -745" filled="f" strokeweight="1.5pt">
          <v:textbox style="layout-flow:vertical;mso-layout-flow-alt:bottom-to-top;mso-next-textbox:#_x0000_s2531" inset="1mm,,1mm">
            <w:txbxContent>
              <w:p w:rsidR="00E86B74" w:rsidRPr="00982A57" w:rsidRDefault="00E86B74" w:rsidP="001930D5"/>
            </w:txbxContent>
          </v:textbox>
        </v:shape>
      </w:pict>
    </w:r>
    <w:r w:rsidRPr="009314EA">
      <w:rPr>
        <w:rFonts w:ascii="Arial" w:hAnsi="Arial" w:cs="Arial"/>
        <w:noProof/>
        <w:sz w:val="16"/>
      </w:rPr>
      <w:pict>
        <v:shape id="_x0000_s2530" type="#_x0000_t202" style="position:absolute;margin-left:-25.85pt;margin-top:-236.45pt;width:14.15pt;height:56.7pt;z-index:251660288;mso-wrap-edited:f" wrapcoords="-225 -745 -225 21600 21825 21600 21825 -745 -225 -745" filled="f" strokeweight="1.5pt">
          <v:textbox style="layout-flow:vertical;mso-layout-flow-alt:bottom-to-top;mso-next-textbox:#_x0000_s2530" inset="1mm,,1mm">
            <w:txbxContent>
              <w:p w:rsidR="00E86B74" w:rsidRPr="00982A57" w:rsidRDefault="00E86B74" w:rsidP="001930D5"/>
            </w:txbxContent>
          </v:textbox>
        </v:shape>
      </w:pict>
    </w:r>
    <w:r w:rsidRPr="009314EA">
      <w:rPr>
        <w:rFonts w:ascii="Arial" w:hAnsi="Arial" w:cs="Arial"/>
        <w:noProof/>
        <w:sz w:val="16"/>
      </w:rPr>
      <w:pict>
        <v:shape id="_x0000_s2539" type="#_x0000_t202" style="position:absolute;margin-left:-40pt;margin-top:-293.1pt;width:14.15pt;height:56.7pt;z-index:251665408;mso-wrap-edited:f" wrapcoords="-225 -745 -225 21600 21825 21600 21825 -745 -225 -745" filled="f" strokeweight="1.5pt">
          <v:textbox style="layout-flow:vertical;mso-layout-flow-alt:bottom-to-top;mso-next-textbox:#_x0000_s2539" inset="1mm,,1mm">
            <w:txbxContent>
              <w:p w:rsidR="00E86B74" w:rsidRPr="00982A57" w:rsidRDefault="00E86B74" w:rsidP="001930D5"/>
            </w:txbxContent>
          </v:textbox>
        </v:shape>
      </w:pict>
    </w:r>
    <w:r w:rsidRPr="009314EA">
      <w:rPr>
        <w:rFonts w:ascii="Arial" w:hAnsi="Arial" w:cs="Arial"/>
        <w:noProof/>
        <w:sz w:val="16"/>
      </w:rPr>
      <w:pict>
        <v:shape id="_x0000_s2538" type="#_x0000_t202" style="position:absolute;margin-left:-40pt;margin-top:-236.35pt;width:14.15pt;height:56.7pt;z-index:251664384;mso-wrap-edited:f" wrapcoords="-225 -745 -225 21600 21825 21600 21825 -745 -225 -745" filled="f" strokeweight="1.5pt">
          <v:textbox style="layout-flow:vertical;mso-layout-flow-alt:bottom-to-top;mso-next-textbox:#_x0000_s2538" inset="1mm,,1mm">
            <w:txbxContent>
              <w:p w:rsidR="00E86B74" w:rsidRPr="00982A57" w:rsidRDefault="00E86B74" w:rsidP="001930D5"/>
            </w:txbxContent>
          </v:textbox>
        </v:shape>
      </w:pict>
    </w:r>
    <w:r w:rsidRPr="009314EA">
      <w:rPr>
        <w:rFonts w:ascii="Arial" w:hAnsi="Arial" w:cs="Arial"/>
        <w:noProof/>
        <w:sz w:val="16"/>
      </w:rPr>
      <w:pict>
        <v:shape id="_x0000_s2534" type="#_x0000_t202" style="position:absolute;margin-left:-11.7pt;margin-top:-236.45pt;width:14.15pt;height:56.7pt;z-index:251662336;mso-wrap-edited:f" wrapcoords="-225 -745 -225 21600 21825 21600 21825 -745 -225 -745" filled="f" strokeweight="1.5pt">
          <v:textbox style="layout-flow:vertical;mso-layout-flow-alt:bottom-to-top;mso-next-textbox:#_x0000_s2534" inset="1mm,,1mm">
            <w:txbxContent>
              <w:p w:rsidR="00E86B74" w:rsidRPr="00982A57" w:rsidRDefault="00E86B74" w:rsidP="001930D5"/>
            </w:txbxContent>
          </v:textbox>
        </v:shape>
      </w:pict>
    </w:r>
    <w:r w:rsidRPr="009314EA">
      <w:rPr>
        <w:rFonts w:ascii="Arial" w:hAnsi="Arial" w:cs="Arial"/>
        <w:noProof/>
        <w:sz w:val="16"/>
      </w:rPr>
      <w:pict>
        <v:shape id="_x0000_s2535" type="#_x0000_t202" style="position:absolute;margin-left:-11.7pt;margin-top:-293.2pt;width:14.15pt;height:56.7pt;z-index:251663360;mso-wrap-edited:f" wrapcoords="-225 -745 -225 21600 21825 21600 21825 -745 -225 -745" filled="f" strokeweight="1.5pt">
          <v:textbox style="layout-flow:vertical;mso-layout-flow-alt:bottom-to-top;mso-next-textbox:#_x0000_s2535" inset="1mm,,1mm">
            <w:txbxContent>
              <w:p w:rsidR="00E86B74" w:rsidRPr="00982A57" w:rsidRDefault="00E86B74"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12pt" o:bullet="t">
        <v:imagedata r:id="rId1" o:title=""/>
      </v:shape>
    </w:pict>
  </w:numPicBullet>
  <w:abstractNum w:abstractNumId="0">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2">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8">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12">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17ADC"/>
    <w:multiLevelType w:val="hybridMultilevel"/>
    <w:tmpl w:val="E31EA1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15">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6">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17">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
  </w:num>
  <w:num w:numId="3">
    <w:abstractNumId w:val="17"/>
  </w:num>
  <w:num w:numId="4">
    <w:abstractNumId w:val="14"/>
  </w:num>
  <w:num w:numId="5">
    <w:abstractNumId w:val="4"/>
  </w:num>
  <w:num w:numId="6">
    <w:abstractNumId w:val="8"/>
  </w:num>
  <w:num w:numId="7">
    <w:abstractNumId w:val="12"/>
  </w:num>
  <w:num w:numId="8">
    <w:abstractNumId w:val="10"/>
  </w:num>
  <w:num w:numId="9">
    <w:abstractNumId w:val="6"/>
  </w:num>
  <w:num w:numId="10">
    <w:abstractNumId w:val="2"/>
  </w:num>
  <w:num w:numId="11">
    <w:abstractNumId w:val="0"/>
  </w:num>
  <w:num w:numId="12">
    <w:abstractNumId w:val="9"/>
  </w:num>
  <w:num w:numId="13">
    <w:abstractNumId w:val="5"/>
  </w:num>
  <w:num w:numId="14">
    <w:abstractNumId w:val="11"/>
  </w:num>
  <w:num w:numId="15">
    <w:abstractNumId w:val="7"/>
  </w:num>
  <w:num w:numId="16">
    <w:abstractNumId w:val="3"/>
  </w:num>
  <w:num w:numId="17">
    <w:abstractNumId w:val="16"/>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ru-RU" w:vendorID="1" w:dllVersion="512" w:checkStyle="1"/>
  <w:attachedTemplate r:id="rId1"/>
  <w:stylePaneFormatFilter w:val="3F01"/>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4098" fill="f" fillcolor="white">
      <v:fill color="white" on="f"/>
      <v:stroke weight="1.5pt"/>
      <v:textbox inset="1mm,,1mm"/>
    </o:shapedefaults>
    <o:shapelayout v:ext="edit">
      <o:idmap v:ext="edit" data="2"/>
    </o:shapelayout>
  </w:hdrShapeDefaults>
  <w:footnotePr>
    <w:footnote w:id="0"/>
    <w:footnote w:id="1"/>
  </w:footnotePr>
  <w:endnotePr>
    <w:endnote w:id="0"/>
    <w:endnote w:id="1"/>
  </w:endnotePr>
  <w:compat/>
  <w:rsids>
    <w:rsidRoot w:val="004E432C"/>
    <w:rsid w:val="00000F31"/>
    <w:rsid w:val="00002037"/>
    <w:rsid w:val="0000248B"/>
    <w:rsid w:val="000032E0"/>
    <w:rsid w:val="00003671"/>
    <w:rsid w:val="0000404B"/>
    <w:rsid w:val="00004303"/>
    <w:rsid w:val="00005092"/>
    <w:rsid w:val="00005DB1"/>
    <w:rsid w:val="000061F3"/>
    <w:rsid w:val="000071A3"/>
    <w:rsid w:val="000071C3"/>
    <w:rsid w:val="00007616"/>
    <w:rsid w:val="00007D2E"/>
    <w:rsid w:val="000102A9"/>
    <w:rsid w:val="000107F7"/>
    <w:rsid w:val="000114F0"/>
    <w:rsid w:val="00011637"/>
    <w:rsid w:val="000138AE"/>
    <w:rsid w:val="00013905"/>
    <w:rsid w:val="00013A60"/>
    <w:rsid w:val="00013F6A"/>
    <w:rsid w:val="00014076"/>
    <w:rsid w:val="00015BC4"/>
    <w:rsid w:val="0001615F"/>
    <w:rsid w:val="0001681C"/>
    <w:rsid w:val="00016C5F"/>
    <w:rsid w:val="00020253"/>
    <w:rsid w:val="00021EE8"/>
    <w:rsid w:val="000223D7"/>
    <w:rsid w:val="00022FC5"/>
    <w:rsid w:val="000234AA"/>
    <w:rsid w:val="00023C3A"/>
    <w:rsid w:val="00023CF2"/>
    <w:rsid w:val="00024549"/>
    <w:rsid w:val="00024B87"/>
    <w:rsid w:val="00025277"/>
    <w:rsid w:val="000252BA"/>
    <w:rsid w:val="000253C6"/>
    <w:rsid w:val="00025A6D"/>
    <w:rsid w:val="00025E91"/>
    <w:rsid w:val="00025FF6"/>
    <w:rsid w:val="000269BC"/>
    <w:rsid w:val="00026D1B"/>
    <w:rsid w:val="00026E68"/>
    <w:rsid w:val="000278F0"/>
    <w:rsid w:val="0003028C"/>
    <w:rsid w:val="0003079E"/>
    <w:rsid w:val="00030A0A"/>
    <w:rsid w:val="00030CB5"/>
    <w:rsid w:val="00030CDC"/>
    <w:rsid w:val="000315FD"/>
    <w:rsid w:val="0003281E"/>
    <w:rsid w:val="00033428"/>
    <w:rsid w:val="00035416"/>
    <w:rsid w:val="00035915"/>
    <w:rsid w:val="0003740B"/>
    <w:rsid w:val="00037705"/>
    <w:rsid w:val="00040199"/>
    <w:rsid w:val="0004022C"/>
    <w:rsid w:val="00040CD7"/>
    <w:rsid w:val="0004138A"/>
    <w:rsid w:val="00041949"/>
    <w:rsid w:val="00041AC7"/>
    <w:rsid w:val="0004226B"/>
    <w:rsid w:val="00042446"/>
    <w:rsid w:val="000429CE"/>
    <w:rsid w:val="0004305A"/>
    <w:rsid w:val="00043147"/>
    <w:rsid w:val="00043255"/>
    <w:rsid w:val="00043413"/>
    <w:rsid w:val="000437C0"/>
    <w:rsid w:val="00043B81"/>
    <w:rsid w:val="00043D26"/>
    <w:rsid w:val="0004459B"/>
    <w:rsid w:val="000448B2"/>
    <w:rsid w:val="00045034"/>
    <w:rsid w:val="000451DB"/>
    <w:rsid w:val="0004579F"/>
    <w:rsid w:val="00045BD6"/>
    <w:rsid w:val="000462E6"/>
    <w:rsid w:val="0004656A"/>
    <w:rsid w:val="00046C50"/>
    <w:rsid w:val="00047665"/>
    <w:rsid w:val="00047D86"/>
    <w:rsid w:val="0005073B"/>
    <w:rsid w:val="000507E8"/>
    <w:rsid w:val="00050F71"/>
    <w:rsid w:val="00051200"/>
    <w:rsid w:val="0005254C"/>
    <w:rsid w:val="0005330A"/>
    <w:rsid w:val="00053D62"/>
    <w:rsid w:val="00053E6D"/>
    <w:rsid w:val="000547B3"/>
    <w:rsid w:val="0005593F"/>
    <w:rsid w:val="00056431"/>
    <w:rsid w:val="00056B12"/>
    <w:rsid w:val="00057339"/>
    <w:rsid w:val="0005751D"/>
    <w:rsid w:val="00061F06"/>
    <w:rsid w:val="00062C37"/>
    <w:rsid w:val="00064404"/>
    <w:rsid w:val="00064A16"/>
    <w:rsid w:val="000651BB"/>
    <w:rsid w:val="000653BB"/>
    <w:rsid w:val="0006571F"/>
    <w:rsid w:val="000659C7"/>
    <w:rsid w:val="00066699"/>
    <w:rsid w:val="00066751"/>
    <w:rsid w:val="000668EB"/>
    <w:rsid w:val="000668F1"/>
    <w:rsid w:val="00066F5B"/>
    <w:rsid w:val="0006717D"/>
    <w:rsid w:val="00067608"/>
    <w:rsid w:val="00067C3B"/>
    <w:rsid w:val="000703C9"/>
    <w:rsid w:val="0007086E"/>
    <w:rsid w:val="000709DD"/>
    <w:rsid w:val="00070D98"/>
    <w:rsid w:val="000728AB"/>
    <w:rsid w:val="00073F62"/>
    <w:rsid w:val="00074871"/>
    <w:rsid w:val="00074D7C"/>
    <w:rsid w:val="00077940"/>
    <w:rsid w:val="00077A4C"/>
    <w:rsid w:val="00077D43"/>
    <w:rsid w:val="00077D5E"/>
    <w:rsid w:val="00080197"/>
    <w:rsid w:val="00080790"/>
    <w:rsid w:val="000807CF"/>
    <w:rsid w:val="0008093E"/>
    <w:rsid w:val="00080DDB"/>
    <w:rsid w:val="00081959"/>
    <w:rsid w:val="00081F2B"/>
    <w:rsid w:val="000825E4"/>
    <w:rsid w:val="00082882"/>
    <w:rsid w:val="00082E1D"/>
    <w:rsid w:val="000833AC"/>
    <w:rsid w:val="00083A24"/>
    <w:rsid w:val="00085070"/>
    <w:rsid w:val="0008529C"/>
    <w:rsid w:val="000852C3"/>
    <w:rsid w:val="0008593D"/>
    <w:rsid w:val="00085966"/>
    <w:rsid w:val="00085BEA"/>
    <w:rsid w:val="000861C3"/>
    <w:rsid w:val="00086804"/>
    <w:rsid w:val="0008710D"/>
    <w:rsid w:val="000871E6"/>
    <w:rsid w:val="00087801"/>
    <w:rsid w:val="00090F8B"/>
    <w:rsid w:val="0009111F"/>
    <w:rsid w:val="00091645"/>
    <w:rsid w:val="000917B9"/>
    <w:rsid w:val="00092AC7"/>
    <w:rsid w:val="00094214"/>
    <w:rsid w:val="00094D59"/>
    <w:rsid w:val="00094DD4"/>
    <w:rsid w:val="00094E9C"/>
    <w:rsid w:val="00094F14"/>
    <w:rsid w:val="000952F9"/>
    <w:rsid w:val="000953EA"/>
    <w:rsid w:val="00095958"/>
    <w:rsid w:val="00095FDC"/>
    <w:rsid w:val="000961A5"/>
    <w:rsid w:val="00096B4B"/>
    <w:rsid w:val="00096D3C"/>
    <w:rsid w:val="00097B5A"/>
    <w:rsid w:val="00097F16"/>
    <w:rsid w:val="000A1D0F"/>
    <w:rsid w:val="000A2821"/>
    <w:rsid w:val="000A3C6E"/>
    <w:rsid w:val="000A47E3"/>
    <w:rsid w:val="000A480C"/>
    <w:rsid w:val="000A5557"/>
    <w:rsid w:val="000A57CB"/>
    <w:rsid w:val="000A5A80"/>
    <w:rsid w:val="000A7288"/>
    <w:rsid w:val="000A7DD2"/>
    <w:rsid w:val="000A7DD9"/>
    <w:rsid w:val="000B019E"/>
    <w:rsid w:val="000B0634"/>
    <w:rsid w:val="000B06C4"/>
    <w:rsid w:val="000B0985"/>
    <w:rsid w:val="000B17B3"/>
    <w:rsid w:val="000B2553"/>
    <w:rsid w:val="000B2BDD"/>
    <w:rsid w:val="000B37D8"/>
    <w:rsid w:val="000B3A6C"/>
    <w:rsid w:val="000B4738"/>
    <w:rsid w:val="000B5191"/>
    <w:rsid w:val="000B5790"/>
    <w:rsid w:val="000B5AD8"/>
    <w:rsid w:val="000B6199"/>
    <w:rsid w:val="000B636E"/>
    <w:rsid w:val="000B6C77"/>
    <w:rsid w:val="000B6FF4"/>
    <w:rsid w:val="000C0097"/>
    <w:rsid w:val="000C05AA"/>
    <w:rsid w:val="000C0923"/>
    <w:rsid w:val="000C0C69"/>
    <w:rsid w:val="000C1008"/>
    <w:rsid w:val="000C1193"/>
    <w:rsid w:val="000C13CE"/>
    <w:rsid w:val="000C16F3"/>
    <w:rsid w:val="000C1839"/>
    <w:rsid w:val="000C1906"/>
    <w:rsid w:val="000C33F0"/>
    <w:rsid w:val="000C3662"/>
    <w:rsid w:val="000C38D5"/>
    <w:rsid w:val="000C392F"/>
    <w:rsid w:val="000C3DC7"/>
    <w:rsid w:val="000C420D"/>
    <w:rsid w:val="000C4215"/>
    <w:rsid w:val="000C4464"/>
    <w:rsid w:val="000C4638"/>
    <w:rsid w:val="000C4681"/>
    <w:rsid w:val="000C4770"/>
    <w:rsid w:val="000C4CE8"/>
    <w:rsid w:val="000C560F"/>
    <w:rsid w:val="000C5667"/>
    <w:rsid w:val="000C6292"/>
    <w:rsid w:val="000C6659"/>
    <w:rsid w:val="000C6946"/>
    <w:rsid w:val="000C6F35"/>
    <w:rsid w:val="000C76DD"/>
    <w:rsid w:val="000C78C1"/>
    <w:rsid w:val="000D00A0"/>
    <w:rsid w:val="000D08AB"/>
    <w:rsid w:val="000D0BA6"/>
    <w:rsid w:val="000D1856"/>
    <w:rsid w:val="000D1A19"/>
    <w:rsid w:val="000D1CDC"/>
    <w:rsid w:val="000D282F"/>
    <w:rsid w:val="000D2B06"/>
    <w:rsid w:val="000D398F"/>
    <w:rsid w:val="000D44C4"/>
    <w:rsid w:val="000D5FA9"/>
    <w:rsid w:val="000D60D3"/>
    <w:rsid w:val="000D64D2"/>
    <w:rsid w:val="000D6DA4"/>
    <w:rsid w:val="000D6DC8"/>
    <w:rsid w:val="000D7305"/>
    <w:rsid w:val="000D75D7"/>
    <w:rsid w:val="000D7978"/>
    <w:rsid w:val="000E02EF"/>
    <w:rsid w:val="000E0AC9"/>
    <w:rsid w:val="000E0F63"/>
    <w:rsid w:val="000E237F"/>
    <w:rsid w:val="000E2442"/>
    <w:rsid w:val="000E29FE"/>
    <w:rsid w:val="000E2E38"/>
    <w:rsid w:val="000E3A1B"/>
    <w:rsid w:val="000E43B3"/>
    <w:rsid w:val="000E5095"/>
    <w:rsid w:val="000E536F"/>
    <w:rsid w:val="000E5794"/>
    <w:rsid w:val="000E60B7"/>
    <w:rsid w:val="000E661C"/>
    <w:rsid w:val="000E69C5"/>
    <w:rsid w:val="000E6EAB"/>
    <w:rsid w:val="000E756D"/>
    <w:rsid w:val="000E7599"/>
    <w:rsid w:val="000E7EF0"/>
    <w:rsid w:val="000F0109"/>
    <w:rsid w:val="000F01B2"/>
    <w:rsid w:val="000F077A"/>
    <w:rsid w:val="000F2246"/>
    <w:rsid w:val="000F2B20"/>
    <w:rsid w:val="000F3E59"/>
    <w:rsid w:val="000F42B9"/>
    <w:rsid w:val="000F59EE"/>
    <w:rsid w:val="000F74EB"/>
    <w:rsid w:val="001000B6"/>
    <w:rsid w:val="0010048F"/>
    <w:rsid w:val="00100A55"/>
    <w:rsid w:val="00103DCE"/>
    <w:rsid w:val="00104CB9"/>
    <w:rsid w:val="001052CA"/>
    <w:rsid w:val="00106051"/>
    <w:rsid w:val="001069BC"/>
    <w:rsid w:val="00106F7A"/>
    <w:rsid w:val="00107471"/>
    <w:rsid w:val="001101CC"/>
    <w:rsid w:val="001103F3"/>
    <w:rsid w:val="0011063B"/>
    <w:rsid w:val="00110E36"/>
    <w:rsid w:val="001111E3"/>
    <w:rsid w:val="00111600"/>
    <w:rsid w:val="001121E7"/>
    <w:rsid w:val="001128B3"/>
    <w:rsid w:val="00112D2C"/>
    <w:rsid w:val="00113126"/>
    <w:rsid w:val="00113164"/>
    <w:rsid w:val="00113F2D"/>
    <w:rsid w:val="001149FC"/>
    <w:rsid w:val="00114E2F"/>
    <w:rsid w:val="001151E5"/>
    <w:rsid w:val="0011556D"/>
    <w:rsid w:val="00115B8D"/>
    <w:rsid w:val="00115C09"/>
    <w:rsid w:val="00116084"/>
    <w:rsid w:val="0011629A"/>
    <w:rsid w:val="00117CD7"/>
    <w:rsid w:val="00120B96"/>
    <w:rsid w:val="00121254"/>
    <w:rsid w:val="001215CE"/>
    <w:rsid w:val="001229FC"/>
    <w:rsid w:val="00122DAE"/>
    <w:rsid w:val="00122F5B"/>
    <w:rsid w:val="0012339A"/>
    <w:rsid w:val="00123754"/>
    <w:rsid w:val="0012461C"/>
    <w:rsid w:val="00125021"/>
    <w:rsid w:val="0012506C"/>
    <w:rsid w:val="001250FE"/>
    <w:rsid w:val="00125980"/>
    <w:rsid w:val="00127064"/>
    <w:rsid w:val="00127416"/>
    <w:rsid w:val="001275D9"/>
    <w:rsid w:val="001279EE"/>
    <w:rsid w:val="00127A5A"/>
    <w:rsid w:val="00127E63"/>
    <w:rsid w:val="0013051B"/>
    <w:rsid w:val="001307E3"/>
    <w:rsid w:val="00130E6D"/>
    <w:rsid w:val="0013171D"/>
    <w:rsid w:val="00131B60"/>
    <w:rsid w:val="001323DD"/>
    <w:rsid w:val="0013495A"/>
    <w:rsid w:val="00136036"/>
    <w:rsid w:val="00136C22"/>
    <w:rsid w:val="0013786E"/>
    <w:rsid w:val="00137C54"/>
    <w:rsid w:val="001404BA"/>
    <w:rsid w:val="001410BF"/>
    <w:rsid w:val="00141371"/>
    <w:rsid w:val="0014168E"/>
    <w:rsid w:val="00141792"/>
    <w:rsid w:val="0014196E"/>
    <w:rsid w:val="00141A0D"/>
    <w:rsid w:val="001421CD"/>
    <w:rsid w:val="0014229F"/>
    <w:rsid w:val="00142E7C"/>
    <w:rsid w:val="001431F5"/>
    <w:rsid w:val="00143625"/>
    <w:rsid w:val="00143ADE"/>
    <w:rsid w:val="00143CD6"/>
    <w:rsid w:val="001443FC"/>
    <w:rsid w:val="001447DD"/>
    <w:rsid w:val="00145C2D"/>
    <w:rsid w:val="00147D9D"/>
    <w:rsid w:val="00150432"/>
    <w:rsid w:val="00150A8E"/>
    <w:rsid w:val="00150EC2"/>
    <w:rsid w:val="001516EF"/>
    <w:rsid w:val="00153D4D"/>
    <w:rsid w:val="001540CF"/>
    <w:rsid w:val="001543E5"/>
    <w:rsid w:val="0015442B"/>
    <w:rsid w:val="001544AC"/>
    <w:rsid w:val="001546B0"/>
    <w:rsid w:val="00154B1D"/>
    <w:rsid w:val="00154CAD"/>
    <w:rsid w:val="00156802"/>
    <w:rsid w:val="001576D1"/>
    <w:rsid w:val="00157B41"/>
    <w:rsid w:val="00157C56"/>
    <w:rsid w:val="00160531"/>
    <w:rsid w:val="0016065B"/>
    <w:rsid w:val="00160CAA"/>
    <w:rsid w:val="0016185A"/>
    <w:rsid w:val="00161906"/>
    <w:rsid w:val="00161D76"/>
    <w:rsid w:val="001625A1"/>
    <w:rsid w:val="00162CA8"/>
    <w:rsid w:val="00162DF5"/>
    <w:rsid w:val="00162EB5"/>
    <w:rsid w:val="001634B4"/>
    <w:rsid w:val="00163B9C"/>
    <w:rsid w:val="001642BB"/>
    <w:rsid w:val="00164374"/>
    <w:rsid w:val="001643D0"/>
    <w:rsid w:val="0016455D"/>
    <w:rsid w:val="001647A7"/>
    <w:rsid w:val="001653E9"/>
    <w:rsid w:val="00165AFD"/>
    <w:rsid w:val="00165E2C"/>
    <w:rsid w:val="00166482"/>
    <w:rsid w:val="00166756"/>
    <w:rsid w:val="00166917"/>
    <w:rsid w:val="00166B76"/>
    <w:rsid w:val="00166BEF"/>
    <w:rsid w:val="0016722A"/>
    <w:rsid w:val="001677E1"/>
    <w:rsid w:val="00167884"/>
    <w:rsid w:val="00167F59"/>
    <w:rsid w:val="001701F2"/>
    <w:rsid w:val="001706E6"/>
    <w:rsid w:val="001708D6"/>
    <w:rsid w:val="001708F0"/>
    <w:rsid w:val="00170A32"/>
    <w:rsid w:val="00170B51"/>
    <w:rsid w:val="00170C6C"/>
    <w:rsid w:val="00171C99"/>
    <w:rsid w:val="001720CD"/>
    <w:rsid w:val="00172648"/>
    <w:rsid w:val="00172C05"/>
    <w:rsid w:val="00172D6F"/>
    <w:rsid w:val="001730CD"/>
    <w:rsid w:val="0017358F"/>
    <w:rsid w:val="001738EB"/>
    <w:rsid w:val="00173A30"/>
    <w:rsid w:val="00173BBB"/>
    <w:rsid w:val="00174459"/>
    <w:rsid w:val="00174C5B"/>
    <w:rsid w:val="00175596"/>
    <w:rsid w:val="00176109"/>
    <w:rsid w:val="0017610F"/>
    <w:rsid w:val="00176CDC"/>
    <w:rsid w:val="001778A3"/>
    <w:rsid w:val="00177D3D"/>
    <w:rsid w:val="0018025F"/>
    <w:rsid w:val="00180289"/>
    <w:rsid w:val="001805F5"/>
    <w:rsid w:val="001810FD"/>
    <w:rsid w:val="00181500"/>
    <w:rsid w:val="001817B1"/>
    <w:rsid w:val="00181C73"/>
    <w:rsid w:val="00181EBA"/>
    <w:rsid w:val="00181F73"/>
    <w:rsid w:val="001820D7"/>
    <w:rsid w:val="00182A8A"/>
    <w:rsid w:val="00183871"/>
    <w:rsid w:val="0018391E"/>
    <w:rsid w:val="00183EDF"/>
    <w:rsid w:val="00184CDB"/>
    <w:rsid w:val="00184D65"/>
    <w:rsid w:val="001855FB"/>
    <w:rsid w:val="001857F3"/>
    <w:rsid w:val="00185913"/>
    <w:rsid w:val="00185E5B"/>
    <w:rsid w:val="00187CC5"/>
    <w:rsid w:val="0019088D"/>
    <w:rsid w:val="00191419"/>
    <w:rsid w:val="00191BF4"/>
    <w:rsid w:val="00192735"/>
    <w:rsid w:val="001930D5"/>
    <w:rsid w:val="0019354F"/>
    <w:rsid w:val="001937E0"/>
    <w:rsid w:val="0019433F"/>
    <w:rsid w:val="00194802"/>
    <w:rsid w:val="0019570E"/>
    <w:rsid w:val="001958F0"/>
    <w:rsid w:val="00196816"/>
    <w:rsid w:val="00196DC7"/>
    <w:rsid w:val="00196F5C"/>
    <w:rsid w:val="0019758E"/>
    <w:rsid w:val="001A067B"/>
    <w:rsid w:val="001A0713"/>
    <w:rsid w:val="001A14BD"/>
    <w:rsid w:val="001A16D2"/>
    <w:rsid w:val="001A2CDA"/>
    <w:rsid w:val="001A3018"/>
    <w:rsid w:val="001A3274"/>
    <w:rsid w:val="001A397B"/>
    <w:rsid w:val="001A3E86"/>
    <w:rsid w:val="001A4DF9"/>
    <w:rsid w:val="001A5F3E"/>
    <w:rsid w:val="001A7416"/>
    <w:rsid w:val="001B024F"/>
    <w:rsid w:val="001B0E30"/>
    <w:rsid w:val="001B16B7"/>
    <w:rsid w:val="001B18F4"/>
    <w:rsid w:val="001B1A2D"/>
    <w:rsid w:val="001B1E48"/>
    <w:rsid w:val="001B213B"/>
    <w:rsid w:val="001B2F94"/>
    <w:rsid w:val="001B39D4"/>
    <w:rsid w:val="001B44A0"/>
    <w:rsid w:val="001B463F"/>
    <w:rsid w:val="001B50CA"/>
    <w:rsid w:val="001B5868"/>
    <w:rsid w:val="001B5E36"/>
    <w:rsid w:val="001B6387"/>
    <w:rsid w:val="001B75E7"/>
    <w:rsid w:val="001B7752"/>
    <w:rsid w:val="001B78B0"/>
    <w:rsid w:val="001B7B4B"/>
    <w:rsid w:val="001B7DED"/>
    <w:rsid w:val="001C0346"/>
    <w:rsid w:val="001C038E"/>
    <w:rsid w:val="001C089C"/>
    <w:rsid w:val="001C10EC"/>
    <w:rsid w:val="001C11F8"/>
    <w:rsid w:val="001C13A8"/>
    <w:rsid w:val="001C20DB"/>
    <w:rsid w:val="001C2EA3"/>
    <w:rsid w:val="001C3E78"/>
    <w:rsid w:val="001C433D"/>
    <w:rsid w:val="001C4CCB"/>
    <w:rsid w:val="001C4D84"/>
    <w:rsid w:val="001C52B6"/>
    <w:rsid w:val="001C577A"/>
    <w:rsid w:val="001C6513"/>
    <w:rsid w:val="001C6555"/>
    <w:rsid w:val="001C6E7A"/>
    <w:rsid w:val="001C71CB"/>
    <w:rsid w:val="001C78EF"/>
    <w:rsid w:val="001C798F"/>
    <w:rsid w:val="001C7AD3"/>
    <w:rsid w:val="001C7CBD"/>
    <w:rsid w:val="001C7ECE"/>
    <w:rsid w:val="001C7FF7"/>
    <w:rsid w:val="001D06C6"/>
    <w:rsid w:val="001D08E4"/>
    <w:rsid w:val="001D0AD9"/>
    <w:rsid w:val="001D0F18"/>
    <w:rsid w:val="001D23F5"/>
    <w:rsid w:val="001D3BF5"/>
    <w:rsid w:val="001D455D"/>
    <w:rsid w:val="001D45EC"/>
    <w:rsid w:val="001D521B"/>
    <w:rsid w:val="001D536C"/>
    <w:rsid w:val="001D5BF9"/>
    <w:rsid w:val="001D670C"/>
    <w:rsid w:val="001D6773"/>
    <w:rsid w:val="001D6B3A"/>
    <w:rsid w:val="001D6CB2"/>
    <w:rsid w:val="001D78B0"/>
    <w:rsid w:val="001E08A0"/>
    <w:rsid w:val="001E0C00"/>
    <w:rsid w:val="001E11A1"/>
    <w:rsid w:val="001E156A"/>
    <w:rsid w:val="001E1BD3"/>
    <w:rsid w:val="001E1ED7"/>
    <w:rsid w:val="001E1FF7"/>
    <w:rsid w:val="001E2304"/>
    <w:rsid w:val="001E2530"/>
    <w:rsid w:val="001E265F"/>
    <w:rsid w:val="001E284C"/>
    <w:rsid w:val="001E2990"/>
    <w:rsid w:val="001E2B8B"/>
    <w:rsid w:val="001E2E5C"/>
    <w:rsid w:val="001E39D9"/>
    <w:rsid w:val="001E4030"/>
    <w:rsid w:val="001E409C"/>
    <w:rsid w:val="001E5B0A"/>
    <w:rsid w:val="001E6F36"/>
    <w:rsid w:val="001E7858"/>
    <w:rsid w:val="001E7918"/>
    <w:rsid w:val="001E7AFC"/>
    <w:rsid w:val="001E7BC2"/>
    <w:rsid w:val="001F0189"/>
    <w:rsid w:val="001F0230"/>
    <w:rsid w:val="001F0956"/>
    <w:rsid w:val="001F0B13"/>
    <w:rsid w:val="001F0E41"/>
    <w:rsid w:val="001F1749"/>
    <w:rsid w:val="001F195D"/>
    <w:rsid w:val="001F1A12"/>
    <w:rsid w:val="001F2757"/>
    <w:rsid w:val="001F2770"/>
    <w:rsid w:val="001F3130"/>
    <w:rsid w:val="001F370F"/>
    <w:rsid w:val="001F43CA"/>
    <w:rsid w:val="001F43D9"/>
    <w:rsid w:val="001F4680"/>
    <w:rsid w:val="001F46EF"/>
    <w:rsid w:val="001F5A9D"/>
    <w:rsid w:val="001F68F6"/>
    <w:rsid w:val="001F6C9A"/>
    <w:rsid w:val="001F7212"/>
    <w:rsid w:val="0020020F"/>
    <w:rsid w:val="0020093C"/>
    <w:rsid w:val="00202FDE"/>
    <w:rsid w:val="0020313A"/>
    <w:rsid w:val="002038A4"/>
    <w:rsid w:val="002040CB"/>
    <w:rsid w:val="00204AC4"/>
    <w:rsid w:val="002053E3"/>
    <w:rsid w:val="00205428"/>
    <w:rsid w:val="00205803"/>
    <w:rsid w:val="00205811"/>
    <w:rsid w:val="00205B96"/>
    <w:rsid w:val="00206491"/>
    <w:rsid w:val="00206714"/>
    <w:rsid w:val="00206A88"/>
    <w:rsid w:val="00210251"/>
    <w:rsid w:val="00211C1D"/>
    <w:rsid w:val="00212491"/>
    <w:rsid w:val="002129F5"/>
    <w:rsid w:val="0021302E"/>
    <w:rsid w:val="002142CB"/>
    <w:rsid w:val="00214DF6"/>
    <w:rsid w:val="0021516C"/>
    <w:rsid w:val="0021692B"/>
    <w:rsid w:val="00216D85"/>
    <w:rsid w:val="0021748C"/>
    <w:rsid w:val="00217B6C"/>
    <w:rsid w:val="00217DD2"/>
    <w:rsid w:val="00217FF2"/>
    <w:rsid w:val="002208BF"/>
    <w:rsid w:val="002209BC"/>
    <w:rsid w:val="00220B7E"/>
    <w:rsid w:val="00221B62"/>
    <w:rsid w:val="002233B6"/>
    <w:rsid w:val="00223EC5"/>
    <w:rsid w:val="002243E1"/>
    <w:rsid w:val="00224466"/>
    <w:rsid w:val="00224B46"/>
    <w:rsid w:val="00225C93"/>
    <w:rsid w:val="00226E32"/>
    <w:rsid w:val="00227139"/>
    <w:rsid w:val="00227B22"/>
    <w:rsid w:val="00227D66"/>
    <w:rsid w:val="002304DE"/>
    <w:rsid w:val="00230E4D"/>
    <w:rsid w:val="002311BA"/>
    <w:rsid w:val="00232344"/>
    <w:rsid w:val="0023238A"/>
    <w:rsid w:val="002327B8"/>
    <w:rsid w:val="002327CC"/>
    <w:rsid w:val="002329D4"/>
    <w:rsid w:val="00233009"/>
    <w:rsid w:val="002330B5"/>
    <w:rsid w:val="002334FA"/>
    <w:rsid w:val="00233A36"/>
    <w:rsid w:val="00233FB4"/>
    <w:rsid w:val="00234AC6"/>
    <w:rsid w:val="00234E93"/>
    <w:rsid w:val="00234EF5"/>
    <w:rsid w:val="00236379"/>
    <w:rsid w:val="00237546"/>
    <w:rsid w:val="00237B51"/>
    <w:rsid w:val="00240323"/>
    <w:rsid w:val="0024079E"/>
    <w:rsid w:val="002407E8"/>
    <w:rsid w:val="002408AD"/>
    <w:rsid w:val="00241006"/>
    <w:rsid w:val="00242585"/>
    <w:rsid w:val="002426DD"/>
    <w:rsid w:val="002432B1"/>
    <w:rsid w:val="00243969"/>
    <w:rsid w:val="00243ED6"/>
    <w:rsid w:val="002449F1"/>
    <w:rsid w:val="00244BE4"/>
    <w:rsid w:val="002454F9"/>
    <w:rsid w:val="00245555"/>
    <w:rsid w:val="002456DB"/>
    <w:rsid w:val="00246C20"/>
    <w:rsid w:val="00247DB9"/>
    <w:rsid w:val="00247F8F"/>
    <w:rsid w:val="00250A79"/>
    <w:rsid w:val="00251087"/>
    <w:rsid w:val="0025114F"/>
    <w:rsid w:val="00251B8D"/>
    <w:rsid w:val="00251C29"/>
    <w:rsid w:val="00251C60"/>
    <w:rsid w:val="002522D1"/>
    <w:rsid w:val="00252500"/>
    <w:rsid w:val="00252E01"/>
    <w:rsid w:val="00252F0B"/>
    <w:rsid w:val="00253AC8"/>
    <w:rsid w:val="00253C6E"/>
    <w:rsid w:val="0025430B"/>
    <w:rsid w:val="00254A20"/>
    <w:rsid w:val="002551EC"/>
    <w:rsid w:val="002551ED"/>
    <w:rsid w:val="00255468"/>
    <w:rsid w:val="002555C3"/>
    <w:rsid w:val="00255857"/>
    <w:rsid w:val="002569EE"/>
    <w:rsid w:val="00257811"/>
    <w:rsid w:val="0025794B"/>
    <w:rsid w:val="00260F95"/>
    <w:rsid w:val="00261586"/>
    <w:rsid w:val="00262807"/>
    <w:rsid w:val="0026283E"/>
    <w:rsid w:val="002628C2"/>
    <w:rsid w:val="00262C5B"/>
    <w:rsid w:val="00262CD3"/>
    <w:rsid w:val="00263859"/>
    <w:rsid w:val="002640A1"/>
    <w:rsid w:val="00265354"/>
    <w:rsid w:val="00265585"/>
    <w:rsid w:val="00265694"/>
    <w:rsid w:val="00265EF4"/>
    <w:rsid w:val="002670FA"/>
    <w:rsid w:val="002671D6"/>
    <w:rsid w:val="00267B30"/>
    <w:rsid w:val="00267F65"/>
    <w:rsid w:val="0027000F"/>
    <w:rsid w:val="0027053E"/>
    <w:rsid w:val="002712B2"/>
    <w:rsid w:val="00271E5D"/>
    <w:rsid w:val="00271F44"/>
    <w:rsid w:val="002726A3"/>
    <w:rsid w:val="00272942"/>
    <w:rsid w:val="00272FF1"/>
    <w:rsid w:val="002736BF"/>
    <w:rsid w:val="00273806"/>
    <w:rsid w:val="002744F1"/>
    <w:rsid w:val="002749DE"/>
    <w:rsid w:val="00274EC6"/>
    <w:rsid w:val="00275E30"/>
    <w:rsid w:val="00276F3B"/>
    <w:rsid w:val="002770F5"/>
    <w:rsid w:val="00277556"/>
    <w:rsid w:val="0027769C"/>
    <w:rsid w:val="00277912"/>
    <w:rsid w:val="0027797D"/>
    <w:rsid w:val="00277BD7"/>
    <w:rsid w:val="00277FF9"/>
    <w:rsid w:val="002814B2"/>
    <w:rsid w:val="0028152E"/>
    <w:rsid w:val="002815B1"/>
    <w:rsid w:val="00281DB6"/>
    <w:rsid w:val="0028258D"/>
    <w:rsid w:val="00282697"/>
    <w:rsid w:val="002828A2"/>
    <w:rsid w:val="002830B9"/>
    <w:rsid w:val="002849C2"/>
    <w:rsid w:val="00284ACF"/>
    <w:rsid w:val="00284B3C"/>
    <w:rsid w:val="00284CD1"/>
    <w:rsid w:val="00285AF1"/>
    <w:rsid w:val="00287602"/>
    <w:rsid w:val="00287F89"/>
    <w:rsid w:val="002906FD"/>
    <w:rsid w:val="00290E53"/>
    <w:rsid w:val="00291205"/>
    <w:rsid w:val="00291B02"/>
    <w:rsid w:val="00291F00"/>
    <w:rsid w:val="002924A0"/>
    <w:rsid w:val="0029262C"/>
    <w:rsid w:val="00292C33"/>
    <w:rsid w:val="00293BD0"/>
    <w:rsid w:val="00294111"/>
    <w:rsid w:val="00294976"/>
    <w:rsid w:val="00295547"/>
    <w:rsid w:val="00296057"/>
    <w:rsid w:val="00296F5F"/>
    <w:rsid w:val="002972E1"/>
    <w:rsid w:val="0029758A"/>
    <w:rsid w:val="002979C8"/>
    <w:rsid w:val="00297C5D"/>
    <w:rsid w:val="002A024B"/>
    <w:rsid w:val="002A0276"/>
    <w:rsid w:val="002A064E"/>
    <w:rsid w:val="002A08A1"/>
    <w:rsid w:val="002A0ADB"/>
    <w:rsid w:val="002A0C22"/>
    <w:rsid w:val="002A1FC6"/>
    <w:rsid w:val="002A29B4"/>
    <w:rsid w:val="002A2B55"/>
    <w:rsid w:val="002A2F07"/>
    <w:rsid w:val="002A3330"/>
    <w:rsid w:val="002A34E8"/>
    <w:rsid w:val="002A396C"/>
    <w:rsid w:val="002A3A14"/>
    <w:rsid w:val="002A40AB"/>
    <w:rsid w:val="002A4385"/>
    <w:rsid w:val="002A43D2"/>
    <w:rsid w:val="002A485D"/>
    <w:rsid w:val="002A4BF1"/>
    <w:rsid w:val="002A636F"/>
    <w:rsid w:val="002A6599"/>
    <w:rsid w:val="002A66BB"/>
    <w:rsid w:val="002A7831"/>
    <w:rsid w:val="002A7BD9"/>
    <w:rsid w:val="002B011E"/>
    <w:rsid w:val="002B0327"/>
    <w:rsid w:val="002B0B5E"/>
    <w:rsid w:val="002B17C0"/>
    <w:rsid w:val="002B1C44"/>
    <w:rsid w:val="002B3347"/>
    <w:rsid w:val="002B3B71"/>
    <w:rsid w:val="002B3E6D"/>
    <w:rsid w:val="002B4F81"/>
    <w:rsid w:val="002B53C0"/>
    <w:rsid w:val="002B5BE2"/>
    <w:rsid w:val="002B5E33"/>
    <w:rsid w:val="002B6730"/>
    <w:rsid w:val="002C0B10"/>
    <w:rsid w:val="002C0C0B"/>
    <w:rsid w:val="002C12E3"/>
    <w:rsid w:val="002C1846"/>
    <w:rsid w:val="002C1F18"/>
    <w:rsid w:val="002C210F"/>
    <w:rsid w:val="002C2CE0"/>
    <w:rsid w:val="002C2FDF"/>
    <w:rsid w:val="002C39DF"/>
    <w:rsid w:val="002C4054"/>
    <w:rsid w:val="002C4788"/>
    <w:rsid w:val="002C5088"/>
    <w:rsid w:val="002C54F4"/>
    <w:rsid w:val="002C5F67"/>
    <w:rsid w:val="002C72B9"/>
    <w:rsid w:val="002C78B2"/>
    <w:rsid w:val="002C797F"/>
    <w:rsid w:val="002C7F7F"/>
    <w:rsid w:val="002D169D"/>
    <w:rsid w:val="002D287B"/>
    <w:rsid w:val="002D33B5"/>
    <w:rsid w:val="002D3E57"/>
    <w:rsid w:val="002D3F7F"/>
    <w:rsid w:val="002D4863"/>
    <w:rsid w:val="002D4E8C"/>
    <w:rsid w:val="002D5B0A"/>
    <w:rsid w:val="002D62A4"/>
    <w:rsid w:val="002D69DE"/>
    <w:rsid w:val="002D7018"/>
    <w:rsid w:val="002D7049"/>
    <w:rsid w:val="002D7441"/>
    <w:rsid w:val="002D785D"/>
    <w:rsid w:val="002D7940"/>
    <w:rsid w:val="002E0223"/>
    <w:rsid w:val="002E0A0A"/>
    <w:rsid w:val="002E10A2"/>
    <w:rsid w:val="002E15A4"/>
    <w:rsid w:val="002E1A6A"/>
    <w:rsid w:val="002E2AF9"/>
    <w:rsid w:val="002E319A"/>
    <w:rsid w:val="002E355E"/>
    <w:rsid w:val="002E3665"/>
    <w:rsid w:val="002E3CFA"/>
    <w:rsid w:val="002E426F"/>
    <w:rsid w:val="002E456D"/>
    <w:rsid w:val="002E4B48"/>
    <w:rsid w:val="002E4CD7"/>
    <w:rsid w:val="002E5455"/>
    <w:rsid w:val="002E5753"/>
    <w:rsid w:val="002E6536"/>
    <w:rsid w:val="002E65C3"/>
    <w:rsid w:val="002E666A"/>
    <w:rsid w:val="002E6955"/>
    <w:rsid w:val="002E6AEC"/>
    <w:rsid w:val="002E6C49"/>
    <w:rsid w:val="002E6E61"/>
    <w:rsid w:val="002E7259"/>
    <w:rsid w:val="002E7CE0"/>
    <w:rsid w:val="002E7E6A"/>
    <w:rsid w:val="002F0045"/>
    <w:rsid w:val="002F08F7"/>
    <w:rsid w:val="002F0F01"/>
    <w:rsid w:val="002F11EF"/>
    <w:rsid w:val="002F1DA0"/>
    <w:rsid w:val="002F21EB"/>
    <w:rsid w:val="002F2526"/>
    <w:rsid w:val="002F259F"/>
    <w:rsid w:val="002F2BCE"/>
    <w:rsid w:val="002F37BD"/>
    <w:rsid w:val="002F4007"/>
    <w:rsid w:val="002F453F"/>
    <w:rsid w:val="002F4861"/>
    <w:rsid w:val="002F49B6"/>
    <w:rsid w:val="002F503F"/>
    <w:rsid w:val="002F5A47"/>
    <w:rsid w:val="002F5B5A"/>
    <w:rsid w:val="002F64CA"/>
    <w:rsid w:val="002F6A02"/>
    <w:rsid w:val="003001F4"/>
    <w:rsid w:val="0030053E"/>
    <w:rsid w:val="00301DF7"/>
    <w:rsid w:val="003022F1"/>
    <w:rsid w:val="00302539"/>
    <w:rsid w:val="00302BD5"/>
    <w:rsid w:val="0030317E"/>
    <w:rsid w:val="003043E1"/>
    <w:rsid w:val="00305483"/>
    <w:rsid w:val="00305494"/>
    <w:rsid w:val="003054B1"/>
    <w:rsid w:val="003059F9"/>
    <w:rsid w:val="00305AAD"/>
    <w:rsid w:val="00305CE2"/>
    <w:rsid w:val="00305E4F"/>
    <w:rsid w:val="00307A9D"/>
    <w:rsid w:val="00307B59"/>
    <w:rsid w:val="00307C84"/>
    <w:rsid w:val="00310519"/>
    <w:rsid w:val="003106CE"/>
    <w:rsid w:val="00310896"/>
    <w:rsid w:val="00310D08"/>
    <w:rsid w:val="0031188F"/>
    <w:rsid w:val="00311D65"/>
    <w:rsid w:val="00311E45"/>
    <w:rsid w:val="0031253E"/>
    <w:rsid w:val="003139B7"/>
    <w:rsid w:val="00313BE8"/>
    <w:rsid w:val="0031444B"/>
    <w:rsid w:val="00316096"/>
    <w:rsid w:val="00316407"/>
    <w:rsid w:val="0031705E"/>
    <w:rsid w:val="0032045F"/>
    <w:rsid w:val="00320587"/>
    <w:rsid w:val="00320641"/>
    <w:rsid w:val="00320C6C"/>
    <w:rsid w:val="00321A7C"/>
    <w:rsid w:val="00321F50"/>
    <w:rsid w:val="003220AC"/>
    <w:rsid w:val="00322A35"/>
    <w:rsid w:val="00322E04"/>
    <w:rsid w:val="003234A7"/>
    <w:rsid w:val="00323B14"/>
    <w:rsid w:val="00324940"/>
    <w:rsid w:val="00324A07"/>
    <w:rsid w:val="00324BE2"/>
    <w:rsid w:val="00325118"/>
    <w:rsid w:val="00325248"/>
    <w:rsid w:val="003255C4"/>
    <w:rsid w:val="00325AAF"/>
    <w:rsid w:val="003260FD"/>
    <w:rsid w:val="00326863"/>
    <w:rsid w:val="00327138"/>
    <w:rsid w:val="0032773E"/>
    <w:rsid w:val="0033000F"/>
    <w:rsid w:val="0033267B"/>
    <w:rsid w:val="00332911"/>
    <w:rsid w:val="003343E3"/>
    <w:rsid w:val="00334822"/>
    <w:rsid w:val="0033568B"/>
    <w:rsid w:val="003359EA"/>
    <w:rsid w:val="003361DB"/>
    <w:rsid w:val="00336E3D"/>
    <w:rsid w:val="0033722A"/>
    <w:rsid w:val="00337240"/>
    <w:rsid w:val="00337372"/>
    <w:rsid w:val="00337787"/>
    <w:rsid w:val="003402F2"/>
    <w:rsid w:val="00340B30"/>
    <w:rsid w:val="00340D97"/>
    <w:rsid w:val="00341019"/>
    <w:rsid w:val="00341438"/>
    <w:rsid w:val="0034205A"/>
    <w:rsid w:val="003423ED"/>
    <w:rsid w:val="00342B38"/>
    <w:rsid w:val="00342D13"/>
    <w:rsid w:val="00342D15"/>
    <w:rsid w:val="00342E82"/>
    <w:rsid w:val="00343976"/>
    <w:rsid w:val="0034462C"/>
    <w:rsid w:val="003448D3"/>
    <w:rsid w:val="0034490F"/>
    <w:rsid w:val="00344C63"/>
    <w:rsid w:val="003450B2"/>
    <w:rsid w:val="0034513B"/>
    <w:rsid w:val="00346857"/>
    <w:rsid w:val="00346937"/>
    <w:rsid w:val="0034726D"/>
    <w:rsid w:val="0034740D"/>
    <w:rsid w:val="00350A3D"/>
    <w:rsid w:val="003510D0"/>
    <w:rsid w:val="003517E1"/>
    <w:rsid w:val="00351866"/>
    <w:rsid w:val="00351C97"/>
    <w:rsid w:val="003523EA"/>
    <w:rsid w:val="003526B0"/>
    <w:rsid w:val="003528FC"/>
    <w:rsid w:val="003529AE"/>
    <w:rsid w:val="003530E5"/>
    <w:rsid w:val="003533F1"/>
    <w:rsid w:val="00353619"/>
    <w:rsid w:val="0035408D"/>
    <w:rsid w:val="003541D7"/>
    <w:rsid w:val="0035497B"/>
    <w:rsid w:val="00356070"/>
    <w:rsid w:val="00356264"/>
    <w:rsid w:val="003565F9"/>
    <w:rsid w:val="003566B7"/>
    <w:rsid w:val="003575A3"/>
    <w:rsid w:val="00360067"/>
    <w:rsid w:val="0036061F"/>
    <w:rsid w:val="00360B72"/>
    <w:rsid w:val="00360F90"/>
    <w:rsid w:val="00361346"/>
    <w:rsid w:val="0036148F"/>
    <w:rsid w:val="00361C13"/>
    <w:rsid w:val="00361FED"/>
    <w:rsid w:val="00362160"/>
    <w:rsid w:val="00362964"/>
    <w:rsid w:val="003636F7"/>
    <w:rsid w:val="00363E7C"/>
    <w:rsid w:val="00364BB5"/>
    <w:rsid w:val="00364CA8"/>
    <w:rsid w:val="00365A4C"/>
    <w:rsid w:val="003665C5"/>
    <w:rsid w:val="00366733"/>
    <w:rsid w:val="00366746"/>
    <w:rsid w:val="00366DF4"/>
    <w:rsid w:val="003673C9"/>
    <w:rsid w:val="00367C7D"/>
    <w:rsid w:val="0037002D"/>
    <w:rsid w:val="003714EF"/>
    <w:rsid w:val="00372794"/>
    <w:rsid w:val="00373128"/>
    <w:rsid w:val="00373155"/>
    <w:rsid w:val="003733DB"/>
    <w:rsid w:val="003733E2"/>
    <w:rsid w:val="003747DB"/>
    <w:rsid w:val="00374A69"/>
    <w:rsid w:val="00374B0D"/>
    <w:rsid w:val="0037515C"/>
    <w:rsid w:val="0037547C"/>
    <w:rsid w:val="00375B7B"/>
    <w:rsid w:val="00375CE5"/>
    <w:rsid w:val="00375E2D"/>
    <w:rsid w:val="00376B29"/>
    <w:rsid w:val="003772AE"/>
    <w:rsid w:val="0037751C"/>
    <w:rsid w:val="00377E43"/>
    <w:rsid w:val="00380079"/>
    <w:rsid w:val="0038011F"/>
    <w:rsid w:val="003802C5"/>
    <w:rsid w:val="0038159F"/>
    <w:rsid w:val="003815AF"/>
    <w:rsid w:val="003816AA"/>
    <w:rsid w:val="003820D3"/>
    <w:rsid w:val="0038316B"/>
    <w:rsid w:val="00383785"/>
    <w:rsid w:val="00385191"/>
    <w:rsid w:val="00385978"/>
    <w:rsid w:val="00385C64"/>
    <w:rsid w:val="0038645F"/>
    <w:rsid w:val="003869E1"/>
    <w:rsid w:val="00387335"/>
    <w:rsid w:val="003876B5"/>
    <w:rsid w:val="0039020E"/>
    <w:rsid w:val="00390A4E"/>
    <w:rsid w:val="00390BA5"/>
    <w:rsid w:val="00390CDE"/>
    <w:rsid w:val="00390E41"/>
    <w:rsid w:val="00390F4C"/>
    <w:rsid w:val="0039182A"/>
    <w:rsid w:val="00391D47"/>
    <w:rsid w:val="00392096"/>
    <w:rsid w:val="003923FC"/>
    <w:rsid w:val="00392469"/>
    <w:rsid w:val="00392C93"/>
    <w:rsid w:val="00392E1D"/>
    <w:rsid w:val="00393B86"/>
    <w:rsid w:val="003947B2"/>
    <w:rsid w:val="00394F87"/>
    <w:rsid w:val="00395388"/>
    <w:rsid w:val="0039591C"/>
    <w:rsid w:val="00396263"/>
    <w:rsid w:val="003967EE"/>
    <w:rsid w:val="0039725A"/>
    <w:rsid w:val="003975ED"/>
    <w:rsid w:val="0039766A"/>
    <w:rsid w:val="00397B89"/>
    <w:rsid w:val="003A045A"/>
    <w:rsid w:val="003A05B5"/>
    <w:rsid w:val="003A0B9C"/>
    <w:rsid w:val="003A181B"/>
    <w:rsid w:val="003A1F9A"/>
    <w:rsid w:val="003A26D9"/>
    <w:rsid w:val="003A2C89"/>
    <w:rsid w:val="003A2DC2"/>
    <w:rsid w:val="003A34D7"/>
    <w:rsid w:val="003A37FE"/>
    <w:rsid w:val="003A3E41"/>
    <w:rsid w:val="003A49C0"/>
    <w:rsid w:val="003A4B05"/>
    <w:rsid w:val="003A4B54"/>
    <w:rsid w:val="003A4B56"/>
    <w:rsid w:val="003A54B3"/>
    <w:rsid w:val="003A5506"/>
    <w:rsid w:val="003A65F6"/>
    <w:rsid w:val="003A686E"/>
    <w:rsid w:val="003A6D2B"/>
    <w:rsid w:val="003A7071"/>
    <w:rsid w:val="003A7464"/>
    <w:rsid w:val="003A769E"/>
    <w:rsid w:val="003B025E"/>
    <w:rsid w:val="003B0FFA"/>
    <w:rsid w:val="003B2276"/>
    <w:rsid w:val="003B2372"/>
    <w:rsid w:val="003B2C4F"/>
    <w:rsid w:val="003B2F2E"/>
    <w:rsid w:val="003B387C"/>
    <w:rsid w:val="003B452E"/>
    <w:rsid w:val="003B4BBE"/>
    <w:rsid w:val="003B60F8"/>
    <w:rsid w:val="003C03C5"/>
    <w:rsid w:val="003C0E2F"/>
    <w:rsid w:val="003C16A0"/>
    <w:rsid w:val="003C1C56"/>
    <w:rsid w:val="003C1FE8"/>
    <w:rsid w:val="003C20E5"/>
    <w:rsid w:val="003C22BF"/>
    <w:rsid w:val="003C2C0F"/>
    <w:rsid w:val="003C38A5"/>
    <w:rsid w:val="003C3C1D"/>
    <w:rsid w:val="003C7646"/>
    <w:rsid w:val="003C7869"/>
    <w:rsid w:val="003C7988"/>
    <w:rsid w:val="003C7A42"/>
    <w:rsid w:val="003C7DAB"/>
    <w:rsid w:val="003D043A"/>
    <w:rsid w:val="003D128C"/>
    <w:rsid w:val="003D1860"/>
    <w:rsid w:val="003D2668"/>
    <w:rsid w:val="003D282B"/>
    <w:rsid w:val="003D3358"/>
    <w:rsid w:val="003D4885"/>
    <w:rsid w:val="003D5019"/>
    <w:rsid w:val="003D5AA9"/>
    <w:rsid w:val="003D6581"/>
    <w:rsid w:val="003D7EF3"/>
    <w:rsid w:val="003E039A"/>
    <w:rsid w:val="003E0463"/>
    <w:rsid w:val="003E0666"/>
    <w:rsid w:val="003E0956"/>
    <w:rsid w:val="003E1698"/>
    <w:rsid w:val="003E19B4"/>
    <w:rsid w:val="003E1C23"/>
    <w:rsid w:val="003E1CF1"/>
    <w:rsid w:val="003E36F2"/>
    <w:rsid w:val="003E383E"/>
    <w:rsid w:val="003E3A4A"/>
    <w:rsid w:val="003E403B"/>
    <w:rsid w:val="003E417A"/>
    <w:rsid w:val="003E4D8C"/>
    <w:rsid w:val="003E4EBC"/>
    <w:rsid w:val="003E5146"/>
    <w:rsid w:val="003E530E"/>
    <w:rsid w:val="003E5461"/>
    <w:rsid w:val="003E73AF"/>
    <w:rsid w:val="003E786A"/>
    <w:rsid w:val="003E7C0A"/>
    <w:rsid w:val="003F0387"/>
    <w:rsid w:val="003F1196"/>
    <w:rsid w:val="003F1325"/>
    <w:rsid w:val="003F1413"/>
    <w:rsid w:val="003F1855"/>
    <w:rsid w:val="003F2149"/>
    <w:rsid w:val="003F2157"/>
    <w:rsid w:val="003F264C"/>
    <w:rsid w:val="003F2F47"/>
    <w:rsid w:val="003F41CD"/>
    <w:rsid w:val="003F4941"/>
    <w:rsid w:val="003F4C02"/>
    <w:rsid w:val="003F4F5F"/>
    <w:rsid w:val="003F50AF"/>
    <w:rsid w:val="003F546E"/>
    <w:rsid w:val="003F6211"/>
    <w:rsid w:val="003F6289"/>
    <w:rsid w:val="003F6B45"/>
    <w:rsid w:val="003F74F5"/>
    <w:rsid w:val="003F783C"/>
    <w:rsid w:val="00400481"/>
    <w:rsid w:val="00400E9E"/>
    <w:rsid w:val="00400ED4"/>
    <w:rsid w:val="00401008"/>
    <w:rsid w:val="0040131D"/>
    <w:rsid w:val="00401417"/>
    <w:rsid w:val="00402C6B"/>
    <w:rsid w:val="00402DCE"/>
    <w:rsid w:val="00402F66"/>
    <w:rsid w:val="004035A5"/>
    <w:rsid w:val="0040410A"/>
    <w:rsid w:val="004047B0"/>
    <w:rsid w:val="0040492D"/>
    <w:rsid w:val="00405B1C"/>
    <w:rsid w:val="00406A33"/>
    <w:rsid w:val="004070B5"/>
    <w:rsid w:val="00407729"/>
    <w:rsid w:val="00410B8C"/>
    <w:rsid w:val="004115E0"/>
    <w:rsid w:val="00411C3A"/>
    <w:rsid w:val="00411E90"/>
    <w:rsid w:val="0041245C"/>
    <w:rsid w:val="00412466"/>
    <w:rsid w:val="004125AC"/>
    <w:rsid w:val="004127BD"/>
    <w:rsid w:val="00412CD8"/>
    <w:rsid w:val="00412DF9"/>
    <w:rsid w:val="00413BC4"/>
    <w:rsid w:val="00413D99"/>
    <w:rsid w:val="00414F0B"/>
    <w:rsid w:val="004153AC"/>
    <w:rsid w:val="00415ACE"/>
    <w:rsid w:val="00417710"/>
    <w:rsid w:val="00417DC0"/>
    <w:rsid w:val="00417E04"/>
    <w:rsid w:val="00421069"/>
    <w:rsid w:val="00422301"/>
    <w:rsid w:val="0042254C"/>
    <w:rsid w:val="004236E1"/>
    <w:rsid w:val="0042445F"/>
    <w:rsid w:val="00425790"/>
    <w:rsid w:val="004264A1"/>
    <w:rsid w:val="00426B68"/>
    <w:rsid w:val="00426EC1"/>
    <w:rsid w:val="004272F9"/>
    <w:rsid w:val="00427B93"/>
    <w:rsid w:val="00427CAC"/>
    <w:rsid w:val="0043032C"/>
    <w:rsid w:val="0043086B"/>
    <w:rsid w:val="00430D7E"/>
    <w:rsid w:val="0043125C"/>
    <w:rsid w:val="00432F3C"/>
    <w:rsid w:val="00433952"/>
    <w:rsid w:val="00433FE0"/>
    <w:rsid w:val="00434673"/>
    <w:rsid w:val="004349E0"/>
    <w:rsid w:val="00434DD1"/>
    <w:rsid w:val="00435A3F"/>
    <w:rsid w:val="004366E7"/>
    <w:rsid w:val="004367A7"/>
    <w:rsid w:val="0043722A"/>
    <w:rsid w:val="00437C9C"/>
    <w:rsid w:val="00437DD6"/>
    <w:rsid w:val="00437E81"/>
    <w:rsid w:val="00440152"/>
    <w:rsid w:val="004402E7"/>
    <w:rsid w:val="0044067B"/>
    <w:rsid w:val="00441212"/>
    <w:rsid w:val="00442479"/>
    <w:rsid w:val="00443387"/>
    <w:rsid w:val="00443749"/>
    <w:rsid w:val="00444A1E"/>
    <w:rsid w:val="00445A5C"/>
    <w:rsid w:val="00445D24"/>
    <w:rsid w:val="00446366"/>
    <w:rsid w:val="0044662C"/>
    <w:rsid w:val="0044670C"/>
    <w:rsid w:val="004469E8"/>
    <w:rsid w:val="00446FDF"/>
    <w:rsid w:val="0045007B"/>
    <w:rsid w:val="00450703"/>
    <w:rsid w:val="004518D7"/>
    <w:rsid w:val="00451AB6"/>
    <w:rsid w:val="00451EFF"/>
    <w:rsid w:val="00452A01"/>
    <w:rsid w:val="00452CF3"/>
    <w:rsid w:val="00453106"/>
    <w:rsid w:val="004538F2"/>
    <w:rsid w:val="0045415C"/>
    <w:rsid w:val="00454E9D"/>
    <w:rsid w:val="0045586A"/>
    <w:rsid w:val="004566E1"/>
    <w:rsid w:val="00460330"/>
    <w:rsid w:val="00460E82"/>
    <w:rsid w:val="0046140C"/>
    <w:rsid w:val="00461AAA"/>
    <w:rsid w:val="00461C9B"/>
    <w:rsid w:val="00461F6A"/>
    <w:rsid w:val="00462900"/>
    <w:rsid w:val="00462E77"/>
    <w:rsid w:val="004646A3"/>
    <w:rsid w:val="004646AB"/>
    <w:rsid w:val="004657EE"/>
    <w:rsid w:val="004657F0"/>
    <w:rsid w:val="00465B8A"/>
    <w:rsid w:val="004663F6"/>
    <w:rsid w:val="00466463"/>
    <w:rsid w:val="00466482"/>
    <w:rsid w:val="00466A61"/>
    <w:rsid w:val="00467657"/>
    <w:rsid w:val="00471A08"/>
    <w:rsid w:val="00472132"/>
    <w:rsid w:val="00472601"/>
    <w:rsid w:val="00472B55"/>
    <w:rsid w:val="00472C28"/>
    <w:rsid w:val="00473774"/>
    <w:rsid w:val="00475BDC"/>
    <w:rsid w:val="00475CDE"/>
    <w:rsid w:val="00476014"/>
    <w:rsid w:val="00477015"/>
    <w:rsid w:val="0048002C"/>
    <w:rsid w:val="00480065"/>
    <w:rsid w:val="0048058D"/>
    <w:rsid w:val="00480717"/>
    <w:rsid w:val="0048072C"/>
    <w:rsid w:val="004812FB"/>
    <w:rsid w:val="004818CE"/>
    <w:rsid w:val="00481A81"/>
    <w:rsid w:val="004824CE"/>
    <w:rsid w:val="00482506"/>
    <w:rsid w:val="004828BE"/>
    <w:rsid w:val="004829F4"/>
    <w:rsid w:val="00482DEC"/>
    <w:rsid w:val="00482FEF"/>
    <w:rsid w:val="00483408"/>
    <w:rsid w:val="0048417F"/>
    <w:rsid w:val="004844B7"/>
    <w:rsid w:val="00484A4A"/>
    <w:rsid w:val="00484DED"/>
    <w:rsid w:val="00486054"/>
    <w:rsid w:val="004860FE"/>
    <w:rsid w:val="00486158"/>
    <w:rsid w:val="00486A5F"/>
    <w:rsid w:val="004877F9"/>
    <w:rsid w:val="0049056D"/>
    <w:rsid w:val="004917F8"/>
    <w:rsid w:val="00491A27"/>
    <w:rsid w:val="004924F9"/>
    <w:rsid w:val="004927D2"/>
    <w:rsid w:val="004928A1"/>
    <w:rsid w:val="00492933"/>
    <w:rsid w:val="004931C0"/>
    <w:rsid w:val="004936AF"/>
    <w:rsid w:val="00493D02"/>
    <w:rsid w:val="00494505"/>
    <w:rsid w:val="004948B0"/>
    <w:rsid w:val="00494E4C"/>
    <w:rsid w:val="004957D2"/>
    <w:rsid w:val="00495B03"/>
    <w:rsid w:val="0049645A"/>
    <w:rsid w:val="00496A20"/>
    <w:rsid w:val="00496F7A"/>
    <w:rsid w:val="00497326"/>
    <w:rsid w:val="0049740D"/>
    <w:rsid w:val="00497F8B"/>
    <w:rsid w:val="004A0121"/>
    <w:rsid w:val="004A09AE"/>
    <w:rsid w:val="004A139A"/>
    <w:rsid w:val="004A1952"/>
    <w:rsid w:val="004A24A8"/>
    <w:rsid w:val="004A358C"/>
    <w:rsid w:val="004A360D"/>
    <w:rsid w:val="004A3825"/>
    <w:rsid w:val="004A4091"/>
    <w:rsid w:val="004A52DA"/>
    <w:rsid w:val="004A5A70"/>
    <w:rsid w:val="004A5C01"/>
    <w:rsid w:val="004A60BD"/>
    <w:rsid w:val="004B00F1"/>
    <w:rsid w:val="004B0EF0"/>
    <w:rsid w:val="004B15B0"/>
    <w:rsid w:val="004B1BFA"/>
    <w:rsid w:val="004B2155"/>
    <w:rsid w:val="004B2245"/>
    <w:rsid w:val="004B23DE"/>
    <w:rsid w:val="004B2561"/>
    <w:rsid w:val="004B29C7"/>
    <w:rsid w:val="004B35FD"/>
    <w:rsid w:val="004B380C"/>
    <w:rsid w:val="004B38D2"/>
    <w:rsid w:val="004B4877"/>
    <w:rsid w:val="004B505F"/>
    <w:rsid w:val="004B520E"/>
    <w:rsid w:val="004B5573"/>
    <w:rsid w:val="004B5BAA"/>
    <w:rsid w:val="004B5E34"/>
    <w:rsid w:val="004B678A"/>
    <w:rsid w:val="004B7273"/>
    <w:rsid w:val="004B7A2F"/>
    <w:rsid w:val="004C0956"/>
    <w:rsid w:val="004C2ADE"/>
    <w:rsid w:val="004C4EDD"/>
    <w:rsid w:val="004C556B"/>
    <w:rsid w:val="004C70BA"/>
    <w:rsid w:val="004C70FB"/>
    <w:rsid w:val="004C75BB"/>
    <w:rsid w:val="004C7BF2"/>
    <w:rsid w:val="004D0842"/>
    <w:rsid w:val="004D1261"/>
    <w:rsid w:val="004D1523"/>
    <w:rsid w:val="004D28B8"/>
    <w:rsid w:val="004D3B1D"/>
    <w:rsid w:val="004D3C53"/>
    <w:rsid w:val="004D3DAC"/>
    <w:rsid w:val="004D46C3"/>
    <w:rsid w:val="004D4E8C"/>
    <w:rsid w:val="004D52A7"/>
    <w:rsid w:val="004D579B"/>
    <w:rsid w:val="004D57F5"/>
    <w:rsid w:val="004D5C17"/>
    <w:rsid w:val="004D6060"/>
    <w:rsid w:val="004D63B6"/>
    <w:rsid w:val="004D648F"/>
    <w:rsid w:val="004D6898"/>
    <w:rsid w:val="004D758A"/>
    <w:rsid w:val="004D78E6"/>
    <w:rsid w:val="004E0113"/>
    <w:rsid w:val="004E017E"/>
    <w:rsid w:val="004E045B"/>
    <w:rsid w:val="004E051B"/>
    <w:rsid w:val="004E10FD"/>
    <w:rsid w:val="004E11C7"/>
    <w:rsid w:val="004E12E5"/>
    <w:rsid w:val="004E18F1"/>
    <w:rsid w:val="004E3A69"/>
    <w:rsid w:val="004E432C"/>
    <w:rsid w:val="004E46F1"/>
    <w:rsid w:val="004E4E61"/>
    <w:rsid w:val="004E528B"/>
    <w:rsid w:val="004E5D56"/>
    <w:rsid w:val="004E6940"/>
    <w:rsid w:val="004E764C"/>
    <w:rsid w:val="004E78E3"/>
    <w:rsid w:val="004E78F3"/>
    <w:rsid w:val="004F03DD"/>
    <w:rsid w:val="004F03E1"/>
    <w:rsid w:val="004F06C7"/>
    <w:rsid w:val="004F0C8D"/>
    <w:rsid w:val="004F1D6E"/>
    <w:rsid w:val="004F1ED6"/>
    <w:rsid w:val="004F2538"/>
    <w:rsid w:val="004F2EC2"/>
    <w:rsid w:val="004F49AA"/>
    <w:rsid w:val="004F4CF8"/>
    <w:rsid w:val="004F4E21"/>
    <w:rsid w:val="004F5261"/>
    <w:rsid w:val="004F5552"/>
    <w:rsid w:val="004F5D21"/>
    <w:rsid w:val="004F5E3B"/>
    <w:rsid w:val="004F6322"/>
    <w:rsid w:val="004F65ED"/>
    <w:rsid w:val="004F6902"/>
    <w:rsid w:val="004F778C"/>
    <w:rsid w:val="004F77B3"/>
    <w:rsid w:val="004F7CD0"/>
    <w:rsid w:val="00500C7A"/>
    <w:rsid w:val="00501904"/>
    <w:rsid w:val="00501982"/>
    <w:rsid w:val="00502633"/>
    <w:rsid w:val="005027A5"/>
    <w:rsid w:val="00502A1B"/>
    <w:rsid w:val="00502F4C"/>
    <w:rsid w:val="005038C3"/>
    <w:rsid w:val="00504403"/>
    <w:rsid w:val="00504F13"/>
    <w:rsid w:val="0050502C"/>
    <w:rsid w:val="00505633"/>
    <w:rsid w:val="005059BD"/>
    <w:rsid w:val="00506CD0"/>
    <w:rsid w:val="005074BD"/>
    <w:rsid w:val="005079FF"/>
    <w:rsid w:val="00511699"/>
    <w:rsid w:val="00511A5E"/>
    <w:rsid w:val="00511DD3"/>
    <w:rsid w:val="00513768"/>
    <w:rsid w:val="00514C17"/>
    <w:rsid w:val="005159B9"/>
    <w:rsid w:val="00515C25"/>
    <w:rsid w:val="00516E7C"/>
    <w:rsid w:val="005175B4"/>
    <w:rsid w:val="0052023D"/>
    <w:rsid w:val="00520288"/>
    <w:rsid w:val="00521BF5"/>
    <w:rsid w:val="00521F11"/>
    <w:rsid w:val="00522217"/>
    <w:rsid w:val="0052238F"/>
    <w:rsid w:val="005225EC"/>
    <w:rsid w:val="00522692"/>
    <w:rsid w:val="00523498"/>
    <w:rsid w:val="00523828"/>
    <w:rsid w:val="00523904"/>
    <w:rsid w:val="005239F7"/>
    <w:rsid w:val="00523B45"/>
    <w:rsid w:val="00523D32"/>
    <w:rsid w:val="00524985"/>
    <w:rsid w:val="00524F33"/>
    <w:rsid w:val="00525EEA"/>
    <w:rsid w:val="00526223"/>
    <w:rsid w:val="00526431"/>
    <w:rsid w:val="00526651"/>
    <w:rsid w:val="00526AD4"/>
    <w:rsid w:val="00527A00"/>
    <w:rsid w:val="00531D4B"/>
    <w:rsid w:val="00531DF6"/>
    <w:rsid w:val="0053280F"/>
    <w:rsid w:val="00532F31"/>
    <w:rsid w:val="0053338F"/>
    <w:rsid w:val="005343E1"/>
    <w:rsid w:val="005348EA"/>
    <w:rsid w:val="00534AB8"/>
    <w:rsid w:val="00535B9D"/>
    <w:rsid w:val="00535F28"/>
    <w:rsid w:val="0053613E"/>
    <w:rsid w:val="00536294"/>
    <w:rsid w:val="005366D1"/>
    <w:rsid w:val="00536815"/>
    <w:rsid w:val="005369DF"/>
    <w:rsid w:val="005369F1"/>
    <w:rsid w:val="00536D9A"/>
    <w:rsid w:val="0053721D"/>
    <w:rsid w:val="00537401"/>
    <w:rsid w:val="00537B84"/>
    <w:rsid w:val="00537FD9"/>
    <w:rsid w:val="005402B8"/>
    <w:rsid w:val="005407E7"/>
    <w:rsid w:val="00540FCF"/>
    <w:rsid w:val="0054103A"/>
    <w:rsid w:val="00541F88"/>
    <w:rsid w:val="00543108"/>
    <w:rsid w:val="00543558"/>
    <w:rsid w:val="0054398C"/>
    <w:rsid w:val="00543A25"/>
    <w:rsid w:val="00543BC5"/>
    <w:rsid w:val="00544947"/>
    <w:rsid w:val="00544C23"/>
    <w:rsid w:val="00545218"/>
    <w:rsid w:val="0054577C"/>
    <w:rsid w:val="0054585C"/>
    <w:rsid w:val="00547F78"/>
    <w:rsid w:val="00550AF7"/>
    <w:rsid w:val="00550BB2"/>
    <w:rsid w:val="005519CD"/>
    <w:rsid w:val="0055286E"/>
    <w:rsid w:val="00552D48"/>
    <w:rsid w:val="00553151"/>
    <w:rsid w:val="00553873"/>
    <w:rsid w:val="00553D57"/>
    <w:rsid w:val="005553E0"/>
    <w:rsid w:val="005557A2"/>
    <w:rsid w:val="00555F02"/>
    <w:rsid w:val="00556ACC"/>
    <w:rsid w:val="005578D8"/>
    <w:rsid w:val="00560694"/>
    <w:rsid w:val="005612CA"/>
    <w:rsid w:val="005618D9"/>
    <w:rsid w:val="00561C37"/>
    <w:rsid w:val="00562E67"/>
    <w:rsid w:val="00562FA8"/>
    <w:rsid w:val="00563771"/>
    <w:rsid w:val="00563A23"/>
    <w:rsid w:val="0056411C"/>
    <w:rsid w:val="00564562"/>
    <w:rsid w:val="0056471C"/>
    <w:rsid w:val="005647DD"/>
    <w:rsid w:val="00564B92"/>
    <w:rsid w:val="0056505A"/>
    <w:rsid w:val="005650B5"/>
    <w:rsid w:val="0056578E"/>
    <w:rsid w:val="00565B95"/>
    <w:rsid w:val="00565E27"/>
    <w:rsid w:val="00566730"/>
    <w:rsid w:val="00566E00"/>
    <w:rsid w:val="00566E5E"/>
    <w:rsid w:val="005679A3"/>
    <w:rsid w:val="00570196"/>
    <w:rsid w:val="0057019B"/>
    <w:rsid w:val="00570705"/>
    <w:rsid w:val="00570C15"/>
    <w:rsid w:val="00571410"/>
    <w:rsid w:val="00571BD2"/>
    <w:rsid w:val="00571F36"/>
    <w:rsid w:val="005729AC"/>
    <w:rsid w:val="00572DD3"/>
    <w:rsid w:val="0057332E"/>
    <w:rsid w:val="00575FBF"/>
    <w:rsid w:val="005768C6"/>
    <w:rsid w:val="005779BA"/>
    <w:rsid w:val="00577E2D"/>
    <w:rsid w:val="00577FCF"/>
    <w:rsid w:val="00580ADF"/>
    <w:rsid w:val="00580EEB"/>
    <w:rsid w:val="00582043"/>
    <w:rsid w:val="00582F6F"/>
    <w:rsid w:val="00583284"/>
    <w:rsid w:val="0058366A"/>
    <w:rsid w:val="00584155"/>
    <w:rsid w:val="00584706"/>
    <w:rsid w:val="00586599"/>
    <w:rsid w:val="00586E2E"/>
    <w:rsid w:val="00586F25"/>
    <w:rsid w:val="00590F80"/>
    <w:rsid w:val="005911C7"/>
    <w:rsid w:val="005913B3"/>
    <w:rsid w:val="005915F8"/>
    <w:rsid w:val="00591D02"/>
    <w:rsid w:val="00591E2B"/>
    <w:rsid w:val="00594208"/>
    <w:rsid w:val="0059533A"/>
    <w:rsid w:val="005955B7"/>
    <w:rsid w:val="0059582A"/>
    <w:rsid w:val="00595F26"/>
    <w:rsid w:val="0059613D"/>
    <w:rsid w:val="00596E65"/>
    <w:rsid w:val="00597A03"/>
    <w:rsid w:val="00597A4C"/>
    <w:rsid w:val="005A094B"/>
    <w:rsid w:val="005A1038"/>
    <w:rsid w:val="005A1536"/>
    <w:rsid w:val="005A1B13"/>
    <w:rsid w:val="005A1BE1"/>
    <w:rsid w:val="005A1FCC"/>
    <w:rsid w:val="005A22A7"/>
    <w:rsid w:val="005A29C8"/>
    <w:rsid w:val="005A2A7F"/>
    <w:rsid w:val="005A3154"/>
    <w:rsid w:val="005A3287"/>
    <w:rsid w:val="005A42B3"/>
    <w:rsid w:val="005A4447"/>
    <w:rsid w:val="005A44A3"/>
    <w:rsid w:val="005A4E6C"/>
    <w:rsid w:val="005A50EA"/>
    <w:rsid w:val="005A52A8"/>
    <w:rsid w:val="005A7056"/>
    <w:rsid w:val="005A70F6"/>
    <w:rsid w:val="005A7188"/>
    <w:rsid w:val="005A76C0"/>
    <w:rsid w:val="005B0510"/>
    <w:rsid w:val="005B082A"/>
    <w:rsid w:val="005B11A6"/>
    <w:rsid w:val="005B16CD"/>
    <w:rsid w:val="005B19DE"/>
    <w:rsid w:val="005B1B96"/>
    <w:rsid w:val="005B1D88"/>
    <w:rsid w:val="005B25D4"/>
    <w:rsid w:val="005B292B"/>
    <w:rsid w:val="005B2E7B"/>
    <w:rsid w:val="005B3246"/>
    <w:rsid w:val="005B46D7"/>
    <w:rsid w:val="005B4A3B"/>
    <w:rsid w:val="005B59CB"/>
    <w:rsid w:val="005B68F6"/>
    <w:rsid w:val="005B729B"/>
    <w:rsid w:val="005B79AA"/>
    <w:rsid w:val="005B7AB1"/>
    <w:rsid w:val="005B7AD6"/>
    <w:rsid w:val="005C007A"/>
    <w:rsid w:val="005C0A03"/>
    <w:rsid w:val="005C11B7"/>
    <w:rsid w:val="005C1985"/>
    <w:rsid w:val="005C1BB4"/>
    <w:rsid w:val="005C24CB"/>
    <w:rsid w:val="005C2682"/>
    <w:rsid w:val="005C2A95"/>
    <w:rsid w:val="005C2AC9"/>
    <w:rsid w:val="005C46BB"/>
    <w:rsid w:val="005C4723"/>
    <w:rsid w:val="005C4FD7"/>
    <w:rsid w:val="005C5130"/>
    <w:rsid w:val="005C61F3"/>
    <w:rsid w:val="005C6237"/>
    <w:rsid w:val="005C6254"/>
    <w:rsid w:val="005C6697"/>
    <w:rsid w:val="005C6D19"/>
    <w:rsid w:val="005C6F82"/>
    <w:rsid w:val="005C7E0E"/>
    <w:rsid w:val="005C7E8E"/>
    <w:rsid w:val="005C7FA7"/>
    <w:rsid w:val="005D1235"/>
    <w:rsid w:val="005D2489"/>
    <w:rsid w:val="005D2620"/>
    <w:rsid w:val="005D2BE2"/>
    <w:rsid w:val="005D3F22"/>
    <w:rsid w:val="005D4DEB"/>
    <w:rsid w:val="005D70F1"/>
    <w:rsid w:val="005D71EA"/>
    <w:rsid w:val="005D77FD"/>
    <w:rsid w:val="005D7DD8"/>
    <w:rsid w:val="005E0580"/>
    <w:rsid w:val="005E0987"/>
    <w:rsid w:val="005E0BEC"/>
    <w:rsid w:val="005E16B7"/>
    <w:rsid w:val="005E17DE"/>
    <w:rsid w:val="005E1911"/>
    <w:rsid w:val="005E1DBA"/>
    <w:rsid w:val="005E2A08"/>
    <w:rsid w:val="005E331A"/>
    <w:rsid w:val="005E34DF"/>
    <w:rsid w:val="005E38D0"/>
    <w:rsid w:val="005E39A9"/>
    <w:rsid w:val="005E53F1"/>
    <w:rsid w:val="005E5992"/>
    <w:rsid w:val="005E5C2E"/>
    <w:rsid w:val="005E5D73"/>
    <w:rsid w:val="005E6F1B"/>
    <w:rsid w:val="005E7876"/>
    <w:rsid w:val="005E7B71"/>
    <w:rsid w:val="005F036D"/>
    <w:rsid w:val="005F0B2D"/>
    <w:rsid w:val="005F0FD6"/>
    <w:rsid w:val="005F0FF6"/>
    <w:rsid w:val="005F12AF"/>
    <w:rsid w:val="005F19A7"/>
    <w:rsid w:val="005F2520"/>
    <w:rsid w:val="005F252C"/>
    <w:rsid w:val="005F3B6A"/>
    <w:rsid w:val="005F420D"/>
    <w:rsid w:val="005F4AF6"/>
    <w:rsid w:val="005F659E"/>
    <w:rsid w:val="005F6861"/>
    <w:rsid w:val="005F77B9"/>
    <w:rsid w:val="006003D0"/>
    <w:rsid w:val="00600840"/>
    <w:rsid w:val="00600B75"/>
    <w:rsid w:val="00600D28"/>
    <w:rsid w:val="00601222"/>
    <w:rsid w:val="00601C98"/>
    <w:rsid w:val="00602F4C"/>
    <w:rsid w:val="0060342A"/>
    <w:rsid w:val="00603916"/>
    <w:rsid w:val="006049B9"/>
    <w:rsid w:val="006058F2"/>
    <w:rsid w:val="00606E00"/>
    <w:rsid w:val="00606E2D"/>
    <w:rsid w:val="006075AD"/>
    <w:rsid w:val="006077AB"/>
    <w:rsid w:val="00607813"/>
    <w:rsid w:val="00607914"/>
    <w:rsid w:val="00610BCB"/>
    <w:rsid w:val="00610CDB"/>
    <w:rsid w:val="00612711"/>
    <w:rsid w:val="00612A5A"/>
    <w:rsid w:val="0061328D"/>
    <w:rsid w:val="0061393A"/>
    <w:rsid w:val="00613A7F"/>
    <w:rsid w:val="00614952"/>
    <w:rsid w:val="00614BA0"/>
    <w:rsid w:val="006166CB"/>
    <w:rsid w:val="00616798"/>
    <w:rsid w:val="0061703A"/>
    <w:rsid w:val="00617616"/>
    <w:rsid w:val="00617631"/>
    <w:rsid w:val="00617C8D"/>
    <w:rsid w:val="00617E39"/>
    <w:rsid w:val="00617E8C"/>
    <w:rsid w:val="0062026E"/>
    <w:rsid w:val="006202F9"/>
    <w:rsid w:val="0062033E"/>
    <w:rsid w:val="00621020"/>
    <w:rsid w:val="00621036"/>
    <w:rsid w:val="0062189B"/>
    <w:rsid w:val="00622CFB"/>
    <w:rsid w:val="00623CCB"/>
    <w:rsid w:val="00624751"/>
    <w:rsid w:val="0062559D"/>
    <w:rsid w:val="00625B90"/>
    <w:rsid w:val="006261DD"/>
    <w:rsid w:val="00626611"/>
    <w:rsid w:val="00626AFC"/>
    <w:rsid w:val="0062722F"/>
    <w:rsid w:val="00627961"/>
    <w:rsid w:val="00630C45"/>
    <w:rsid w:val="00631012"/>
    <w:rsid w:val="00631543"/>
    <w:rsid w:val="00631A29"/>
    <w:rsid w:val="006320F4"/>
    <w:rsid w:val="00632A74"/>
    <w:rsid w:val="00632A98"/>
    <w:rsid w:val="006340EC"/>
    <w:rsid w:val="00634294"/>
    <w:rsid w:val="00634CCB"/>
    <w:rsid w:val="00635744"/>
    <w:rsid w:val="00636821"/>
    <w:rsid w:val="00637191"/>
    <w:rsid w:val="006377E0"/>
    <w:rsid w:val="006378C5"/>
    <w:rsid w:val="00640F91"/>
    <w:rsid w:val="00641026"/>
    <w:rsid w:val="006410A0"/>
    <w:rsid w:val="00641382"/>
    <w:rsid w:val="00641862"/>
    <w:rsid w:val="00641887"/>
    <w:rsid w:val="00641D70"/>
    <w:rsid w:val="00642906"/>
    <w:rsid w:val="00642959"/>
    <w:rsid w:val="00643668"/>
    <w:rsid w:val="006438ED"/>
    <w:rsid w:val="00644CD9"/>
    <w:rsid w:val="006450BF"/>
    <w:rsid w:val="006451E3"/>
    <w:rsid w:val="00645384"/>
    <w:rsid w:val="006466A6"/>
    <w:rsid w:val="00647B26"/>
    <w:rsid w:val="0065033A"/>
    <w:rsid w:val="00650B1A"/>
    <w:rsid w:val="00651851"/>
    <w:rsid w:val="00652FA6"/>
    <w:rsid w:val="00652FDA"/>
    <w:rsid w:val="006530BB"/>
    <w:rsid w:val="00653CD0"/>
    <w:rsid w:val="00653CDC"/>
    <w:rsid w:val="00653DF2"/>
    <w:rsid w:val="0065513D"/>
    <w:rsid w:val="00655319"/>
    <w:rsid w:val="006554DC"/>
    <w:rsid w:val="0065577E"/>
    <w:rsid w:val="00655DCA"/>
    <w:rsid w:val="0065618E"/>
    <w:rsid w:val="00656D64"/>
    <w:rsid w:val="00657DE9"/>
    <w:rsid w:val="0066018A"/>
    <w:rsid w:val="006604DA"/>
    <w:rsid w:val="00661A1F"/>
    <w:rsid w:val="00661C6A"/>
    <w:rsid w:val="00661DA4"/>
    <w:rsid w:val="0066221B"/>
    <w:rsid w:val="00662C1A"/>
    <w:rsid w:val="00662C43"/>
    <w:rsid w:val="006633C9"/>
    <w:rsid w:val="00663635"/>
    <w:rsid w:val="00663C4E"/>
    <w:rsid w:val="00663DA3"/>
    <w:rsid w:val="00663FF2"/>
    <w:rsid w:val="006640EA"/>
    <w:rsid w:val="006644C4"/>
    <w:rsid w:val="006644D6"/>
    <w:rsid w:val="00664AF5"/>
    <w:rsid w:val="00665C17"/>
    <w:rsid w:val="00665D85"/>
    <w:rsid w:val="00665FBC"/>
    <w:rsid w:val="006665D1"/>
    <w:rsid w:val="00666602"/>
    <w:rsid w:val="00666861"/>
    <w:rsid w:val="00666A01"/>
    <w:rsid w:val="00667374"/>
    <w:rsid w:val="0066757C"/>
    <w:rsid w:val="00667992"/>
    <w:rsid w:val="006702D8"/>
    <w:rsid w:val="006705A0"/>
    <w:rsid w:val="00670E80"/>
    <w:rsid w:val="00671902"/>
    <w:rsid w:val="00671A74"/>
    <w:rsid w:val="00671E20"/>
    <w:rsid w:val="0067295C"/>
    <w:rsid w:val="00672BCD"/>
    <w:rsid w:val="00673BF8"/>
    <w:rsid w:val="00673E00"/>
    <w:rsid w:val="006743C6"/>
    <w:rsid w:val="006748FF"/>
    <w:rsid w:val="00676178"/>
    <w:rsid w:val="00676AA2"/>
    <w:rsid w:val="00676DC6"/>
    <w:rsid w:val="0067724C"/>
    <w:rsid w:val="0067733D"/>
    <w:rsid w:val="00677B7E"/>
    <w:rsid w:val="006803E7"/>
    <w:rsid w:val="00680911"/>
    <w:rsid w:val="00680DE8"/>
    <w:rsid w:val="006811EF"/>
    <w:rsid w:val="00681501"/>
    <w:rsid w:val="00681A21"/>
    <w:rsid w:val="006834CB"/>
    <w:rsid w:val="00683D27"/>
    <w:rsid w:val="006840C3"/>
    <w:rsid w:val="006849B7"/>
    <w:rsid w:val="00685067"/>
    <w:rsid w:val="006868B3"/>
    <w:rsid w:val="00686FD4"/>
    <w:rsid w:val="00687169"/>
    <w:rsid w:val="00687CEE"/>
    <w:rsid w:val="00690C81"/>
    <w:rsid w:val="006912AE"/>
    <w:rsid w:val="006913F0"/>
    <w:rsid w:val="00691503"/>
    <w:rsid w:val="006923F4"/>
    <w:rsid w:val="0069366A"/>
    <w:rsid w:val="00693844"/>
    <w:rsid w:val="00694157"/>
    <w:rsid w:val="0069454F"/>
    <w:rsid w:val="00694E40"/>
    <w:rsid w:val="00695183"/>
    <w:rsid w:val="0069519F"/>
    <w:rsid w:val="00695E5A"/>
    <w:rsid w:val="0069785A"/>
    <w:rsid w:val="006A00D9"/>
    <w:rsid w:val="006A0905"/>
    <w:rsid w:val="006A0D21"/>
    <w:rsid w:val="006A0E22"/>
    <w:rsid w:val="006A12BC"/>
    <w:rsid w:val="006A13C4"/>
    <w:rsid w:val="006A143B"/>
    <w:rsid w:val="006A1F28"/>
    <w:rsid w:val="006A1FA1"/>
    <w:rsid w:val="006A241A"/>
    <w:rsid w:val="006A362C"/>
    <w:rsid w:val="006A4489"/>
    <w:rsid w:val="006A4625"/>
    <w:rsid w:val="006A4885"/>
    <w:rsid w:val="006A526A"/>
    <w:rsid w:val="006A546E"/>
    <w:rsid w:val="006A5CDF"/>
    <w:rsid w:val="006A5FA2"/>
    <w:rsid w:val="006A652E"/>
    <w:rsid w:val="006A6869"/>
    <w:rsid w:val="006B0718"/>
    <w:rsid w:val="006B0FB4"/>
    <w:rsid w:val="006B1C6A"/>
    <w:rsid w:val="006B2787"/>
    <w:rsid w:val="006B338A"/>
    <w:rsid w:val="006B37FF"/>
    <w:rsid w:val="006B4845"/>
    <w:rsid w:val="006B51AC"/>
    <w:rsid w:val="006B57E3"/>
    <w:rsid w:val="006B597C"/>
    <w:rsid w:val="006B5A8F"/>
    <w:rsid w:val="006B645F"/>
    <w:rsid w:val="006B65A1"/>
    <w:rsid w:val="006B73DE"/>
    <w:rsid w:val="006C045D"/>
    <w:rsid w:val="006C050A"/>
    <w:rsid w:val="006C0555"/>
    <w:rsid w:val="006C14E5"/>
    <w:rsid w:val="006C16B2"/>
    <w:rsid w:val="006C1743"/>
    <w:rsid w:val="006C185B"/>
    <w:rsid w:val="006C1C83"/>
    <w:rsid w:val="006C1CA4"/>
    <w:rsid w:val="006C2108"/>
    <w:rsid w:val="006C27BD"/>
    <w:rsid w:val="006C28BE"/>
    <w:rsid w:val="006C2E37"/>
    <w:rsid w:val="006C356C"/>
    <w:rsid w:val="006C39A9"/>
    <w:rsid w:val="006C431A"/>
    <w:rsid w:val="006C4B88"/>
    <w:rsid w:val="006C5776"/>
    <w:rsid w:val="006C5F64"/>
    <w:rsid w:val="006C60B4"/>
    <w:rsid w:val="006C6411"/>
    <w:rsid w:val="006C69A3"/>
    <w:rsid w:val="006C7958"/>
    <w:rsid w:val="006C7D73"/>
    <w:rsid w:val="006D0852"/>
    <w:rsid w:val="006D10DC"/>
    <w:rsid w:val="006D2095"/>
    <w:rsid w:val="006D227E"/>
    <w:rsid w:val="006D32CB"/>
    <w:rsid w:val="006D3E6C"/>
    <w:rsid w:val="006D44AC"/>
    <w:rsid w:val="006D4C0D"/>
    <w:rsid w:val="006D4EF9"/>
    <w:rsid w:val="006D5739"/>
    <w:rsid w:val="006D662F"/>
    <w:rsid w:val="006D6793"/>
    <w:rsid w:val="006D7DAF"/>
    <w:rsid w:val="006E0151"/>
    <w:rsid w:val="006E0250"/>
    <w:rsid w:val="006E0C1D"/>
    <w:rsid w:val="006E10F8"/>
    <w:rsid w:val="006E1160"/>
    <w:rsid w:val="006E145D"/>
    <w:rsid w:val="006E153A"/>
    <w:rsid w:val="006E16F1"/>
    <w:rsid w:val="006E2856"/>
    <w:rsid w:val="006E3C27"/>
    <w:rsid w:val="006E4453"/>
    <w:rsid w:val="006E4555"/>
    <w:rsid w:val="006E4CC9"/>
    <w:rsid w:val="006E5A31"/>
    <w:rsid w:val="006E5C68"/>
    <w:rsid w:val="006E60CC"/>
    <w:rsid w:val="006E61C8"/>
    <w:rsid w:val="006E6582"/>
    <w:rsid w:val="006E68BD"/>
    <w:rsid w:val="006F0454"/>
    <w:rsid w:val="006F0B99"/>
    <w:rsid w:val="006F17D8"/>
    <w:rsid w:val="006F20E3"/>
    <w:rsid w:val="006F28CA"/>
    <w:rsid w:val="006F2955"/>
    <w:rsid w:val="006F2D54"/>
    <w:rsid w:val="006F34BE"/>
    <w:rsid w:val="006F3709"/>
    <w:rsid w:val="006F3E47"/>
    <w:rsid w:val="006F4462"/>
    <w:rsid w:val="006F5737"/>
    <w:rsid w:val="006F5D03"/>
    <w:rsid w:val="006F650F"/>
    <w:rsid w:val="006F6681"/>
    <w:rsid w:val="006F70D6"/>
    <w:rsid w:val="006F7CC7"/>
    <w:rsid w:val="006F7D26"/>
    <w:rsid w:val="00700208"/>
    <w:rsid w:val="007005A0"/>
    <w:rsid w:val="007009E2"/>
    <w:rsid w:val="00700BEF"/>
    <w:rsid w:val="00701670"/>
    <w:rsid w:val="00701DAE"/>
    <w:rsid w:val="00702885"/>
    <w:rsid w:val="00702AA9"/>
    <w:rsid w:val="00702C06"/>
    <w:rsid w:val="00702DB8"/>
    <w:rsid w:val="00703071"/>
    <w:rsid w:val="00703D7F"/>
    <w:rsid w:val="00703DCA"/>
    <w:rsid w:val="00703E56"/>
    <w:rsid w:val="007045C5"/>
    <w:rsid w:val="0070560F"/>
    <w:rsid w:val="00705881"/>
    <w:rsid w:val="00705FD3"/>
    <w:rsid w:val="0070625F"/>
    <w:rsid w:val="007071B6"/>
    <w:rsid w:val="007079BD"/>
    <w:rsid w:val="00707B69"/>
    <w:rsid w:val="00707C7F"/>
    <w:rsid w:val="00707E6E"/>
    <w:rsid w:val="00711053"/>
    <w:rsid w:val="00711565"/>
    <w:rsid w:val="00711825"/>
    <w:rsid w:val="00712BF2"/>
    <w:rsid w:val="007139CD"/>
    <w:rsid w:val="0071431A"/>
    <w:rsid w:val="0071453F"/>
    <w:rsid w:val="0071458A"/>
    <w:rsid w:val="00714840"/>
    <w:rsid w:val="00714ED9"/>
    <w:rsid w:val="00715E49"/>
    <w:rsid w:val="00715E9A"/>
    <w:rsid w:val="00716D00"/>
    <w:rsid w:val="00716E04"/>
    <w:rsid w:val="00717794"/>
    <w:rsid w:val="00717FAA"/>
    <w:rsid w:val="00720055"/>
    <w:rsid w:val="0072052E"/>
    <w:rsid w:val="00720D34"/>
    <w:rsid w:val="007212D6"/>
    <w:rsid w:val="007222D1"/>
    <w:rsid w:val="00722651"/>
    <w:rsid w:val="007227AF"/>
    <w:rsid w:val="00723197"/>
    <w:rsid w:val="0072369C"/>
    <w:rsid w:val="00724A9F"/>
    <w:rsid w:val="00724B69"/>
    <w:rsid w:val="00725091"/>
    <w:rsid w:val="00725278"/>
    <w:rsid w:val="00725568"/>
    <w:rsid w:val="00725AEC"/>
    <w:rsid w:val="00726CDC"/>
    <w:rsid w:val="00726D21"/>
    <w:rsid w:val="007306BE"/>
    <w:rsid w:val="00730EC3"/>
    <w:rsid w:val="00731B5E"/>
    <w:rsid w:val="00731D9A"/>
    <w:rsid w:val="00732D14"/>
    <w:rsid w:val="00732DDD"/>
    <w:rsid w:val="007336D4"/>
    <w:rsid w:val="007339BD"/>
    <w:rsid w:val="007342F6"/>
    <w:rsid w:val="00734450"/>
    <w:rsid w:val="00734C19"/>
    <w:rsid w:val="00734E1B"/>
    <w:rsid w:val="00734EC6"/>
    <w:rsid w:val="00735003"/>
    <w:rsid w:val="00735D43"/>
    <w:rsid w:val="00736039"/>
    <w:rsid w:val="00737AC0"/>
    <w:rsid w:val="00740004"/>
    <w:rsid w:val="0074033B"/>
    <w:rsid w:val="007404B3"/>
    <w:rsid w:val="00741188"/>
    <w:rsid w:val="00741FF6"/>
    <w:rsid w:val="0074201F"/>
    <w:rsid w:val="00742272"/>
    <w:rsid w:val="00742FC9"/>
    <w:rsid w:val="00743088"/>
    <w:rsid w:val="007455B3"/>
    <w:rsid w:val="00745C80"/>
    <w:rsid w:val="00745E1C"/>
    <w:rsid w:val="00746076"/>
    <w:rsid w:val="00746523"/>
    <w:rsid w:val="0074756E"/>
    <w:rsid w:val="00747C4D"/>
    <w:rsid w:val="00747EF3"/>
    <w:rsid w:val="007503B6"/>
    <w:rsid w:val="00750502"/>
    <w:rsid w:val="00750927"/>
    <w:rsid w:val="00750E3D"/>
    <w:rsid w:val="007511C9"/>
    <w:rsid w:val="00751369"/>
    <w:rsid w:val="007521A3"/>
    <w:rsid w:val="00752DB9"/>
    <w:rsid w:val="00752FAC"/>
    <w:rsid w:val="00753BE8"/>
    <w:rsid w:val="00754440"/>
    <w:rsid w:val="007546A7"/>
    <w:rsid w:val="00754C84"/>
    <w:rsid w:val="007550AA"/>
    <w:rsid w:val="007550D3"/>
    <w:rsid w:val="00755511"/>
    <w:rsid w:val="0075586E"/>
    <w:rsid w:val="007562ED"/>
    <w:rsid w:val="00756AC4"/>
    <w:rsid w:val="00756DAD"/>
    <w:rsid w:val="007576C1"/>
    <w:rsid w:val="007576EF"/>
    <w:rsid w:val="00757E7F"/>
    <w:rsid w:val="00757FB9"/>
    <w:rsid w:val="007606D8"/>
    <w:rsid w:val="0076117D"/>
    <w:rsid w:val="00761CAC"/>
    <w:rsid w:val="00761E8B"/>
    <w:rsid w:val="00762065"/>
    <w:rsid w:val="00763446"/>
    <w:rsid w:val="00763964"/>
    <w:rsid w:val="00764715"/>
    <w:rsid w:val="00764C1C"/>
    <w:rsid w:val="00764E52"/>
    <w:rsid w:val="00765B01"/>
    <w:rsid w:val="00766B24"/>
    <w:rsid w:val="0076720A"/>
    <w:rsid w:val="00767368"/>
    <w:rsid w:val="007673F5"/>
    <w:rsid w:val="00767CD5"/>
    <w:rsid w:val="007702E8"/>
    <w:rsid w:val="007706ED"/>
    <w:rsid w:val="00770D22"/>
    <w:rsid w:val="007721E1"/>
    <w:rsid w:val="00772C6C"/>
    <w:rsid w:val="00773628"/>
    <w:rsid w:val="007738E9"/>
    <w:rsid w:val="0077458F"/>
    <w:rsid w:val="00774E46"/>
    <w:rsid w:val="007763C2"/>
    <w:rsid w:val="00776B40"/>
    <w:rsid w:val="00776FA1"/>
    <w:rsid w:val="007771FC"/>
    <w:rsid w:val="00777B77"/>
    <w:rsid w:val="00780B29"/>
    <w:rsid w:val="0078131D"/>
    <w:rsid w:val="00781446"/>
    <w:rsid w:val="007819F1"/>
    <w:rsid w:val="00781E84"/>
    <w:rsid w:val="007823C7"/>
    <w:rsid w:val="00782D89"/>
    <w:rsid w:val="0078344B"/>
    <w:rsid w:val="00783529"/>
    <w:rsid w:val="00784110"/>
    <w:rsid w:val="00784AD1"/>
    <w:rsid w:val="007856BC"/>
    <w:rsid w:val="00787B9A"/>
    <w:rsid w:val="0079049F"/>
    <w:rsid w:val="00790E94"/>
    <w:rsid w:val="007913E9"/>
    <w:rsid w:val="007914E2"/>
    <w:rsid w:val="00791881"/>
    <w:rsid w:val="007925C9"/>
    <w:rsid w:val="00792ADF"/>
    <w:rsid w:val="00792F43"/>
    <w:rsid w:val="00793612"/>
    <w:rsid w:val="00793663"/>
    <w:rsid w:val="00793AF4"/>
    <w:rsid w:val="007950FF"/>
    <w:rsid w:val="00795A9B"/>
    <w:rsid w:val="00795E85"/>
    <w:rsid w:val="00796BDE"/>
    <w:rsid w:val="00796D6F"/>
    <w:rsid w:val="0079712C"/>
    <w:rsid w:val="00797160"/>
    <w:rsid w:val="0079747F"/>
    <w:rsid w:val="00797E66"/>
    <w:rsid w:val="00797EB9"/>
    <w:rsid w:val="007A1D94"/>
    <w:rsid w:val="007A250F"/>
    <w:rsid w:val="007A27A3"/>
    <w:rsid w:val="007A2C67"/>
    <w:rsid w:val="007A2C99"/>
    <w:rsid w:val="007A46A1"/>
    <w:rsid w:val="007A5187"/>
    <w:rsid w:val="007A5B21"/>
    <w:rsid w:val="007A60D4"/>
    <w:rsid w:val="007A71C9"/>
    <w:rsid w:val="007A7CBD"/>
    <w:rsid w:val="007A7D6D"/>
    <w:rsid w:val="007A7DA7"/>
    <w:rsid w:val="007B042A"/>
    <w:rsid w:val="007B0B8A"/>
    <w:rsid w:val="007B0CC0"/>
    <w:rsid w:val="007B1347"/>
    <w:rsid w:val="007B1672"/>
    <w:rsid w:val="007B1836"/>
    <w:rsid w:val="007B25AA"/>
    <w:rsid w:val="007B2EAA"/>
    <w:rsid w:val="007B36FE"/>
    <w:rsid w:val="007B3D8F"/>
    <w:rsid w:val="007B4AAA"/>
    <w:rsid w:val="007B4F92"/>
    <w:rsid w:val="007B506B"/>
    <w:rsid w:val="007B551E"/>
    <w:rsid w:val="007B5BC5"/>
    <w:rsid w:val="007B5CD8"/>
    <w:rsid w:val="007B7332"/>
    <w:rsid w:val="007B762F"/>
    <w:rsid w:val="007B7637"/>
    <w:rsid w:val="007B7FBE"/>
    <w:rsid w:val="007C2256"/>
    <w:rsid w:val="007C25EC"/>
    <w:rsid w:val="007C32DF"/>
    <w:rsid w:val="007C3A20"/>
    <w:rsid w:val="007C3EBB"/>
    <w:rsid w:val="007C4AB7"/>
    <w:rsid w:val="007C527B"/>
    <w:rsid w:val="007C5D4C"/>
    <w:rsid w:val="007C5E40"/>
    <w:rsid w:val="007C7FFC"/>
    <w:rsid w:val="007D0726"/>
    <w:rsid w:val="007D09E8"/>
    <w:rsid w:val="007D18F7"/>
    <w:rsid w:val="007D1990"/>
    <w:rsid w:val="007D25BB"/>
    <w:rsid w:val="007D34A9"/>
    <w:rsid w:val="007D3BA4"/>
    <w:rsid w:val="007D3D4D"/>
    <w:rsid w:val="007D3E58"/>
    <w:rsid w:val="007D5C18"/>
    <w:rsid w:val="007D686D"/>
    <w:rsid w:val="007D79ED"/>
    <w:rsid w:val="007E07FA"/>
    <w:rsid w:val="007E0FAB"/>
    <w:rsid w:val="007E1217"/>
    <w:rsid w:val="007E16DC"/>
    <w:rsid w:val="007E1EF5"/>
    <w:rsid w:val="007E43C3"/>
    <w:rsid w:val="007E48A3"/>
    <w:rsid w:val="007E4F91"/>
    <w:rsid w:val="007E5012"/>
    <w:rsid w:val="007E53BB"/>
    <w:rsid w:val="007E5AE8"/>
    <w:rsid w:val="007E67F0"/>
    <w:rsid w:val="007E6F73"/>
    <w:rsid w:val="007E7927"/>
    <w:rsid w:val="007E79FB"/>
    <w:rsid w:val="007F012C"/>
    <w:rsid w:val="007F084D"/>
    <w:rsid w:val="007F1261"/>
    <w:rsid w:val="007F186D"/>
    <w:rsid w:val="007F1D29"/>
    <w:rsid w:val="007F2592"/>
    <w:rsid w:val="007F279E"/>
    <w:rsid w:val="007F2ABF"/>
    <w:rsid w:val="007F2B00"/>
    <w:rsid w:val="007F2B1E"/>
    <w:rsid w:val="007F2B90"/>
    <w:rsid w:val="007F2D59"/>
    <w:rsid w:val="007F3AF7"/>
    <w:rsid w:val="007F4544"/>
    <w:rsid w:val="007F624C"/>
    <w:rsid w:val="007F63F9"/>
    <w:rsid w:val="007F779F"/>
    <w:rsid w:val="008005A6"/>
    <w:rsid w:val="008007BD"/>
    <w:rsid w:val="00800D60"/>
    <w:rsid w:val="00800EB0"/>
    <w:rsid w:val="00801095"/>
    <w:rsid w:val="00802868"/>
    <w:rsid w:val="00802E74"/>
    <w:rsid w:val="00803497"/>
    <w:rsid w:val="00803F00"/>
    <w:rsid w:val="00804C70"/>
    <w:rsid w:val="00804D15"/>
    <w:rsid w:val="00804E7B"/>
    <w:rsid w:val="00804F2C"/>
    <w:rsid w:val="00804F3E"/>
    <w:rsid w:val="00805A4F"/>
    <w:rsid w:val="00806B47"/>
    <w:rsid w:val="00806BDF"/>
    <w:rsid w:val="00806F10"/>
    <w:rsid w:val="008077F4"/>
    <w:rsid w:val="008104DD"/>
    <w:rsid w:val="008106B6"/>
    <w:rsid w:val="00811C7D"/>
    <w:rsid w:val="00812113"/>
    <w:rsid w:val="00812280"/>
    <w:rsid w:val="008125AB"/>
    <w:rsid w:val="0081379A"/>
    <w:rsid w:val="00814A75"/>
    <w:rsid w:val="00814AC1"/>
    <w:rsid w:val="008159F7"/>
    <w:rsid w:val="00815BE1"/>
    <w:rsid w:val="00815C77"/>
    <w:rsid w:val="00816060"/>
    <w:rsid w:val="0081617B"/>
    <w:rsid w:val="00816358"/>
    <w:rsid w:val="00816A2D"/>
    <w:rsid w:val="00817265"/>
    <w:rsid w:val="008176EB"/>
    <w:rsid w:val="008179FC"/>
    <w:rsid w:val="00817B9A"/>
    <w:rsid w:val="00817BA6"/>
    <w:rsid w:val="00817EA2"/>
    <w:rsid w:val="00820FBA"/>
    <w:rsid w:val="008219AC"/>
    <w:rsid w:val="00821EED"/>
    <w:rsid w:val="00822B02"/>
    <w:rsid w:val="00824566"/>
    <w:rsid w:val="00824E1B"/>
    <w:rsid w:val="00825202"/>
    <w:rsid w:val="0082570B"/>
    <w:rsid w:val="0082583A"/>
    <w:rsid w:val="00825C75"/>
    <w:rsid w:val="00825EBA"/>
    <w:rsid w:val="008266D8"/>
    <w:rsid w:val="008273DF"/>
    <w:rsid w:val="0082749D"/>
    <w:rsid w:val="00827664"/>
    <w:rsid w:val="00830237"/>
    <w:rsid w:val="00830533"/>
    <w:rsid w:val="008314D5"/>
    <w:rsid w:val="00831652"/>
    <w:rsid w:val="008319B7"/>
    <w:rsid w:val="0083209B"/>
    <w:rsid w:val="008327B8"/>
    <w:rsid w:val="008327DE"/>
    <w:rsid w:val="0083342A"/>
    <w:rsid w:val="008337AB"/>
    <w:rsid w:val="008338EB"/>
    <w:rsid w:val="0083419E"/>
    <w:rsid w:val="008345FB"/>
    <w:rsid w:val="00834C47"/>
    <w:rsid w:val="0083587F"/>
    <w:rsid w:val="00836684"/>
    <w:rsid w:val="00836BBC"/>
    <w:rsid w:val="00836C2A"/>
    <w:rsid w:val="00836DF1"/>
    <w:rsid w:val="0083761D"/>
    <w:rsid w:val="00837D26"/>
    <w:rsid w:val="00837D27"/>
    <w:rsid w:val="00837FBD"/>
    <w:rsid w:val="0084006F"/>
    <w:rsid w:val="00840E30"/>
    <w:rsid w:val="00841534"/>
    <w:rsid w:val="00841FE1"/>
    <w:rsid w:val="00842212"/>
    <w:rsid w:val="00842EB9"/>
    <w:rsid w:val="008432C4"/>
    <w:rsid w:val="008436DE"/>
    <w:rsid w:val="0084388B"/>
    <w:rsid w:val="0084396C"/>
    <w:rsid w:val="008439B4"/>
    <w:rsid w:val="00843B4D"/>
    <w:rsid w:val="00844409"/>
    <w:rsid w:val="00844F39"/>
    <w:rsid w:val="00844F91"/>
    <w:rsid w:val="00845224"/>
    <w:rsid w:val="00845F17"/>
    <w:rsid w:val="00845F8C"/>
    <w:rsid w:val="00846023"/>
    <w:rsid w:val="008463A6"/>
    <w:rsid w:val="00846BB9"/>
    <w:rsid w:val="00847061"/>
    <w:rsid w:val="00847D17"/>
    <w:rsid w:val="008502CA"/>
    <w:rsid w:val="00850396"/>
    <w:rsid w:val="00850CE7"/>
    <w:rsid w:val="0085170E"/>
    <w:rsid w:val="008517BB"/>
    <w:rsid w:val="008517BD"/>
    <w:rsid w:val="00851F5E"/>
    <w:rsid w:val="00852988"/>
    <w:rsid w:val="0085363B"/>
    <w:rsid w:val="00854D00"/>
    <w:rsid w:val="00857060"/>
    <w:rsid w:val="0085752D"/>
    <w:rsid w:val="008579A9"/>
    <w:rsid w:val="00857DF6"/>
    <w:rsid w:val="0086026B"/>
    <w:rsid w:val="008607AF"/>
    <w:rsid w:val="0086082E"/>
    <w:rsid w:val="00861B5D"/>
    <w:rsid w:val="0086259C"/>
    <w:rsid w:val="00862919"/>
    <w:rsid w:val="0086294B"/>
    <w:rsid w:val="00862F53"/>
    <w:rsid w:val="0086335A"/>
    <w:rsid w:val="00863C04"/>
    <w:rsid w:val="00865F75"/>
    <w:rsid w:val="00865FA0"/>
    <w:rsid w:val="00866109"/>
    <w:rsid w:val="008667A1"/>
    <w:rsid w:val="00866C84"/>
    <w:rsid w:val="00867503"/>
    <w:rsid w:val="00867744"/>
    <w:rsid w:val="008679AF"/>
    <w:rsid w:val="00867BBD"/>
    <w:rsid w:val="00867EF3"/>
    <w:rsid w:val="00870E69"/>
    <w:rsid w:val="0087154A"/>
    <w:rsid w:val="008716A2"/>
    <w:rsid w:val="008723A9"/>
    <w:rsid w:val="0087263A"/>
    <w:rsid w:val="0087418E"/>
    <w:rsid w:val="00874790"/>
    <w:rsid w:val="00875350"/>
    <w:rsid w:val="008757B0"/>
    <w:rsid w:val="00875B6F"/>
    <w:rsid w:val="008766B8"/>
    <w:rsid w:val="008768BF"/>
    <w:rsid w:val="00877285"/>
    <w:rsid w:val="0087752F"/>
    <w:rsid w:val="00877855"/>
    <w:rsid w:val="00880B40"/>
    <w:rsid w:val="00881D58"/>
    <w:rsid w:val="00882297"/>
    <w:rsid w:val="008823D6"/>
    <w:rsid w:val="008827C3"/>
    <w:rsid w:val="00883EAC"/>
    <w:rsid w:val="00884278"/>
    <w:rsid w:val="0088445A"/>
    <w:rsid w:val="00884DCC"/>
    <w:rsid w:val="00885531"/>
    <w:rsid w:val="00885964"/>
    <w:rsid w:val="008863FA"/>
    <w:rsid w:val="00886ABF"/>
    <w:rsid w:val="008876DF"/>
    <w:rsid w:val="00887892"/>
    <w:rsid w:val="008879E1"/>
    <w:rsid w:val="008901DE"/>
    <w:rsid w:val="00890EBF"/>
    <w:rsid w:val="00890F53"/>
    <w:rsid w:val="00891277"/>
    <w:rsid w:val="00891750"/>
    <w:rsid w:val="00891A09"/>
    <w:rsid w:val="00891D7A"/>
    <w:rsid w:val="0089231D"/>
    <w:rsid w:val="0089374F"/>
    <w:rsid w:val="008945A1"/>
    <w:rsid w:val="0089469A"/>
    <w:rsid w:val="008949FD"/>
    <w:rsid w:val="008950F2"/>
    <w:rsid w:val="00896AE6"/>
    <w:rsid w:val="00896D4A"/>
    <w:rsid w:val="00897D99"/>
    <w:rsid w:val="008A010A"/>
    <w:rsid w:val="008A081D"/>
    <w:rsid w:val="008A0AEE"/>
    <w:rsid w:val="008A0CCC"/>
    <w:rsid w:val="008A0EDD"/>
    <w:rsid w:val="008A134C"/>
    <w:rsid w:val="008A13A8"/>
    <w:rsid w:val="008A2723"/>
    <w:rsid w:val="008A532A"/>
    <w:rsid w:val="008A54DB"/>
    <w:rsid w:val="008A59E3"/>
    <w:rsid w:val="008A651B"/>
    <w:rsid w:val="008A7033"/>
    <w:rsid w:val="008B008F"/>
    <w:rsid w:val="008B0116"/>
    <w:rsid w:val="008B0FC2"/>
    <w:rsid w:val="008B1AC0"/>
    <w:rsid w:val="008B2680"/>
    <w:rsid w:val="008B2756"/>
    <w:rsid w:val="008B29FB"/>
    <w:rsid w:val="008B2C74"/>
    <w:rsid w:val="008B2EC2"/>
    <w:rsid w:val="008B30EE"/>
    <w:rsid w:val="008B3567"/>
    <w:rsid w:val="008B367E"/>
    <w:rsid w:val="008B37B5"/>
    <w:rsid w:val="008B3A4C"/>
    <w:rsid w:val="008B570C"/>
    <w:rsid w:val="008B610D"/>
    <w:rsid w:val="008B6415"/>
    <w:rsid w:val="008B6C23"/>
    <w:rsid w:val="008B74DD"/>
    <w:rsid w:val="008B78D2"/>
    <w:rsid w:val="008C025E"/>
    <w:rsid w:val="008C04BE"/>
    <w:rsid w:val="008C07BB"/>
    <w:rsid w:val="008C1C07"/>
    <w:rsid w:val="008C2027"/>
    <w:rsid w:val="008C2586"/>
    <w:rsid w:val="008C2C84"/>
    <w:rsid w:val="008C2FE5"/>
    <w:rsid w:val="008C37FE"/>
    <w:rsid w:val="008C3B45"/>
    <w:rsid w:val="008C3B82"/>
    <w:rsid w:val="008C4C0B"/>
    <w:rsid w:val="008C6179"/>
    <w:rsid w:val="008C629C"/>
    <w:rsid w:val="008C699A"/>
    <w:rsid w:val="008C6B99"/>
    <w:rsid w:val="008C6D63"/>
    <w:rsid w:val="008C6E0B"/>
    <w:rsid w:val="008C6FB5"/>
    <w:rsid w:val="008C73E6"/>
    <w:rsid w:val="008D0A02"/>
    <w:rsid w:val="008D2AD5"/>
    <w:rsid w:val="008D2D57"/>
    <w:rsid w:val="008D2F77"/>
    <w:rsid w:val="008D349A"/>
    <w:rsid w:val="008D362B"/>
    <w:rsid w:val="008D3A44"/>
    <w:rsid w:val="008D3E71"/>
    <w:rsid w:val="008D42C3"/>
    <w:rsid w:val="008D4C03"/>
    <w:rsid w:val="008D4DFE"/>
    <w:rsid w:val="008D5258"/>
    <w:rsid w:val="008D6BD8"/>
    <w:rsid w:val="008D741C"/>
    <w:rsid w:val="008D75B9"/>
    <w:rsid w:val="008D7657"/>
    <w:rsid w:val="008D7666"/>
    <w:rsid w:val="008D7E0C"/>
    <w:rsid w:val="008E01CC"/>
    <w:rsid w:val="008E0A6C"/>
    <w:rsid w:val="008E0D08"/>
    <w:rsid w:val="008E128F"/>
    <w:rsid w:val="008E1CC0"/>
    <w:rsid w:val="008E1D7D"/>
    <w:rsid w:val="008E286A"/>
    <w:rsid w:val="008E31E8"/>
    <w:rsid w:val="008E3D4A"/>
    <w:rsid w:val="008E4CDC"/>
    <w:rsid w:val="008E68DF"/>
    <w:rsid w:val="008E6F4F"/>
    <w:rsid w:val="008E73E6"/>
    <w:rsid w:val="008E794E"/>
    <w:rsid w:val="008E7CAE"/>
    <w:rsid w:val="008F01CD"/>
    <w:rsid w:val="008F04F4"/>
    <w:rsid w:val="008F1233"/>
    <w:rsid w:val="008F1D38"/>
    <w:rsid w:val="008F207E"/>
    <w:rsid w:val="008F2F4F"/>
    <w:rsid w:val="008F2FD5"/>
    <w:rsid w:val="008F37BF"/>
    <w:rsid w:val="008F4596"/>
    <w:rsid w:val="008F47DB"/>
    <w:rsid w:val="008F4A6C"/>
    <w:rsid w:val="008F4EF2"/>
    <w:rsid w:val="008F56A7"/>
    <w:rsid w:val="008F5889"/>
    <w:rsid w:val="008F5930"/>
    <w:rsid w:val="008F6331"/>
    <w:rsid w:val="008F78B8"/>
    <w:rsid w:val="00900303"/>
    <w:rsid w:val="00901484"/>
    <w:rsid w:val="009015EE"/>
    <w:rsid w:val="00902295"/>
    <w:rsid w:val="00902824"/>
    <w:rsid w:val="009033AA"/>
    <w:rsid w:val="00904221"/>
    <w:rsid w:val="00904C24"/>
    <w:rsid w:val="00904D70"/>
    <w:rsid w:val="009050AA"/>
    <w:rsid w:val="009050EA"/>
    <w:rsid w:val="009058EC"/>
    <w:rsid w:val="00906090"/>
    <w:rsid w:val="009074F1"/>
    <w:rsid w:val="009079C0"/>
    <w:rsid w:val="00907A69"/>
    <w:rsid w:val="00907E6C"/>
    <w:rsid w:val="00907E93"/>
    <w:rsid w:val="00910171"/>
    <w:rsid w:val="0091039F"/>
    <w:rsid w:val="0091081A"/>
    <w:rsid w:val="00910B09"/>
    <w:rsid w:val="00911CF0"/>
    <w:rsid w:val="00911F57"/>
    <w:rsid w:val="00911FB7"/>
    <w:rsid w:val="00913720"/>
    <w:rsid w:val="00913CA1"/>
    <w:rsid w:val="00913E8B"/>
    <w:rsid w:val="0091437E"/>
    <w:rsid w:val="0091454E"/>
    <w:rsid w:val="00914A75"/>
    <w:rsid w:val="00915B00"/>
    <w:rsid w:val="0091657E"/>
    <w:rsid w:val="009178BC"/>
    <w:rsid w:val="00920378"/>
    <w:rsid w:val="009204CD"/>
    <w:rsid w:val="00920AAF"/>
    <w:rsid w:val="00920B13"/>
    <w:rsid w:val="00920E39"/>
    <w:rsid w:val="009232B0"/>
    <w:rsid w:val="00923975"/>
    <w:rsid w:val="00924298"/>
    <w:rsid w:val="009252F6"/>
    <w:rsid w:val="00925730"/>
    <w:rsid w:val="00925A3C"/>
    <w:rsid w:val="009268F6"/>
    <w:rsid w:val="00926A9B"/>
    <w:rsid w:val="00926FB4"/>
    <w:rsid w:val="00927675"/>
    <w:rsid w:val="00927865"/>
    <w:rsid w:val="00927B58"/>
    <w:rsid w:val="0093034D"/>
    <w:rsid w:val="009305D3"/>
    <w:rsid w:val="00930909"/>
    <w:rsid w:val="009310D9"/>
    <w:rsid w:val="009314EA"/>
    <w:rsid w:val="00931B18"/>
    <w:rsid w:val="00931E29"/>
    <w:rsid w:val="009343D3"/>
    <w:rsid w:val="009344F3"/>
    <w:rsid w:val="00934920"/>
    <w:rsid w:val="00934FFD"/>
    <w:rsid w:val="009357DC"/>
    <w:rsid w:val="009365DD"/>
    <w:rsid w:val="00937B1F"/>
    <w:rsid w:val="00937FDB"/>
    <w:rsid w:val="00940AC2"/>
    <w:rsid w:val="009411CB"/>
    <w:rsid w:val="00941304"/>
    <w:rsid w:val="00941B6A"/>
    <w:rsid w:val="00942415"/>
    <w:rsid w:val="00942922"/>
    <w:rsid w:val="00942BCF"/>
    <w:rsid w:val="00942CA2"/>
    <w:rsid w:val="00943247"/>
    <w:rsid w:val="00945246"/>
    <w:rsid w:val="0094591A"/>
    <w:rsid w:val="009464BA"/>
    <w:rsid w:val="00946C79"/>
    <w:rsid w:val="00947BB6"/>
    <w:rsid w:val="0095014F"/>
    <w:rsid w:val="00950410"/>
    <w:rsid w:val="00950AD1"/>
    <w:rsid w:val="0095138B"/>
    <w:rsid w:val="00951792"/>
    <w:rsid w:val="009525AA"/>
    <w:rsid w:val="00952BC2"/>
    <w:rsid w:val="00953412"/>
    <w:rsid w:val="009539A8"/>
    <w:rsid w:val="0095455B"/>
    <w:rsid w:val="00954987"/>
    <w:rsid w:val="0095569B"/>
    <w:rsid w:val="009559A0"/>
    <w:rsid w:val="00955C2D"/>
    <w:rsid w:val="0095612E"/>
    <w:rsid w:val="00956CED"/>
    <w:rsid w:val="00960263"/>
    <w:rsid w:val="00960334"/>
    <w:rsid w:val="0096134F"/>
    <w:rsid w:val="009614F3"/>
    <w:rsid w:val="009616BD"/>
    <w:rsid w:val="00961C00"/>
    <w:rsid w:val="009627DD"/>
    <w:rsid w:val="009634D0"/>
    <w:rsid w:val="00963715"/>
    <w:rsid w:val="009649BE"/>
    <w:rsid w:val="00964DBA"/>
    <w:rsid w:val="009658CE"/>
    <w:rsid w:val="00967D74"/>
    <w:rsid w:val="00970571"/>
    <w:rsid w:val="00970AA2"/>
    <w:rsid w:val="00971015"/>
    <w:rsid w:val="00971520"/>
    <w:rsid w:val="009729CA"/>
    <w:rsid w:val="00972AD5"/>
    <w:rsid w:val="00972EA4"/>
    <w:rsid w:val="0097352D"/>
    <w:rsid w:val="00973C3A"/>
    <w:rsid w:val="00974AAA"/>
    <w:rsid w:val="00974ACD"/>
    <w:rsid w:val="00974AE4"/>
    <w:rsid w:val="009751B7"/>
    <w:rsid w:val="00975338"/>
    <w:rsid w:val="00975372"/>
    <w:rsid w:val="00976EB8"/>
    <w:rsid w:val="00976EF5"/>
    <w:rsid w:val="0097728B"/>
    <w:rsid w:val="00977BB9"/>
    <w:rsid w:val="00977D0F"/>
    <w:rsid w:val="00980588"/>
    <w:rsid w:val="00980A20"/>
    <w:rsid w:val="00980A94"/>
    <w:rsid w:val="00980DE2"/>
    <w:rsid w:val="00981C8C"/>
    <w:rsid w:val="009824B8"/>
    <w:rsid w:val="00982A57"/>
    <w:rsid w:val="00983791"/>
    <w:rsid w:val="009839D4"/>
    <w:rsid w:val="00983B70"/>
    <w:rsid w:val="009849A1"/>
    <w:rsid w:val="00984C84"/>
    <w:rsid w:val="0098599C"/>
    <w:rsid w:val="00985C27"/>
    <w:rsid w:val="009865DD"/>
    <w:rsid w:val="00986940"/>
    <w:rsid w:val="00986942"/>
    <w:rsid w:val="00986BDD"/>
    <w:rsid w:val="00987009"/>
    <w:rsid w:val="0098751F"/>
    <w:rsid w:val="00987B67"/>
    <w:rsid w:val="00987D31"/>
    <w:rsid w:val="00990026"/>
    <w:rsid w:val="00990479"/>
    <w:rsid w:val="00990E93"/>
    <w:rsid w:val="00991CAF"/>
    <w:rsid w:val="00992CD6"/>
    <w:rsid w:val="00993FCE"/>
    <w:rsid w:val="00995181"/>
    <w:rsid w:val="009954E3"/>
    <w:rsid w:val="00996540"/>
    <w:rsid w:val="009978CA"/>
    <w:rsid w:val="009A0B3B"/>
    <w:rsid w:val="009A14C7"/>
    <w:rsid w:val="009A21D6"/>
    <w:rsid w:val="009A24B7"/>
    <w:rsid w:val="009A3267"/>
    <w:rsid w:val="009A34C0"/>
    <w:rsid w:val="009A4565"/>
    <w:rsid w:val="009A4DF8"/>
    <w:rsid w:val="009A5187"/>
    <w:rsid w:val="009A5481"/>
    <w:rsid w:val="009A56D9"/>
    <w:rsid w:val="009A56F2"/>
    <w:rsid w:val="009A57B7"/>
    <w:rsid w:val="009A6A9D"/>
    <w:rsid w:val="009A6CF6"/>
    <w:rsid w:val="009A6EA1"/>
    <w:rsid w:val="009A71F0"/>
    <w:rsid w:val="009A72ED"/>
    <w:rsid w:val="009A7492"/>
    <w:rsid w:val="009A7C9C"/>
    <w:rsid w:val="009B0B7A"/>
    <w:rsid w:val="009B185F"/>
    <w:rsid w:val="009B1922"/>
    <w:rsid w:val="009B2295"/>
    <w:rsid w:val="009B2360"/>
    <w:rsid w:val="009B2B38"/>
    <w:rsid w:val="009B2FB1"/>
    <w:rsid w:val="009B356C"/>
    <w:rsid w:val="009B3BA9"/>
    <w:rsid w:val="009B4157"/>
    <w:rsid w:val="009B4D82"/>
    <w:rsid w:val="009B51AC"/>
    <w:rsid w:val="009B5CBF"/>
    <w:rsid w:val="009B621F"/>
    <w:rsid w:val="009B693E"/>
    <w:rsid w:val="009B6AAB"/>
    <w:rsid w:val="009B6C1B"/>
    <w:rsid w:val="009B6FA3"/>
    <w:rsid w:val="009B72F6"/>
    <w:rsid w:val="009B7333"/>
    <w:rsid w:val="009B7790"/>
    <w:rsid w:val="009B7DE9"/>
    <w:rsid w:val="009B7F4D"/>
    <w:rsid w:val="009C0191"/>
    <w:rsid w:val="009C02F0"/>
    <w:rsid w:val="009C0BC4"/>
    <w:rsid w:val="009C0DDF"/>
    <w:rsid w:val="009C1464"/>
    <w:rsid w:val="009C2FEB"/>
    <w:rsid w:val="009C3223"/>
    <w:rsid w:val="009C349E"/>
    <w:rsid w:val="009C3763"/>
    <w:rsid w:val="009C3944"/>
    <w:rsid w:val="009C3AB7"/>
    <w:rsid w:val="009C4322"/>
    <w:rsid w:val="009C4332"/>
    <w:rsid w:val="009C463E"/>
    <w:rsid w:val="009C4C19"/>
    <w:rsid w:val="009C4FA3"/>
    <w:rsid w:val="009C546F"/>
    <w:rsid w:val="009C58B7"/>
    <w:rsid w:val="009C5BD1"/>
    <w:rsid w:val="009C5C06"/>
    <w:rsid w:val="009C5DAA"/>
    <w:rsid w:val="009C615D"/>
    <w:rsid w:val="009C63CC"/>
    <w:rsid w:val="009C6EFD"/>
    <w:rsid w:val="009C7F52"/>
    <w:rsid w:val="009C7FD1"/>
    <w:rsid w:val="009D003E"/>
    <w:rsid w:val="009D0067"/>
    <w:rsid w:val="009D01A4"/>
    <w:rsid w:val="009D11C9"/>
    <w:rsid w:val="009D1484"/>
    <w:rsid w:val="009D1A0E"/>
    <w:rsid w:val="009D1BC8"/>
    <w:rsid w:val="009D2972"/>
    <w:rsid w:val="009D314A"/>
    <w:rsid w:val="009D32AD"/>
    <w:rsid w:val="009D437F"/>
    <w:rsid w:val="009D44FF"/>
    <w:rsid w:val="009D5565"/>
    <w:rsid w:val="009D55C0"/>
    <w:rsid w:val="009D61EE"/>
    <w:rsid w:val="009D65C9"/>
    <w:rsid w:val="009D6C8F"/>
    <w:rsid w:val="009D782E"/>
    <w:rsid w:val="009E0CE4"/>
    <w:rsid w:val="009E198E"/>
    <w:rsid w:val="009E2126"/>
    <w:rsid w:val="009E353A"/>
    <w:rsid w:val="009E3E41"/>
    <w:rsid w:val="009E3FE3"/>
    <w:rsid w:val="009E4129"/>
    <w:rsid w:val="009E41FC"/>
    <w:rsid w:val="009E4A05"/>
    <w:rsid w:val="009E4D49"/>
    <w:rsid w:val="009E4EE3"/>
    <w:rsid w:val="009E56D6"/>
    <w:rsid w:val="009E618E"/>
    <w:rsid w:val="009E61EA"/>
    <w:rsid w:val="009E6B17"/>
    <w:rsid w:val="009E76FA"/>
    <w:rsid w:val="009E7ACC"/>
    <w:rsid w:val="009E7ED0"/>
    <w:rsid w:val="009F15C9"/>
    <w:rsid w:val="009F1AE7"/>
    <w:rsid w:val="009F1C6F"/>
    <w:rsid w:val="009F2F90"/>
    <w:rsid w:val="009F3651"/>
    <w:rsid w:val="009F3DFB"/>
    <w:rsid w:val="009F433C"/>
    <w:rsid w:val="009F437B"/>
    <w:rsid w:val="009F527F"/>
    <w:rsid w:val="009F554C"/>
    <w:rsid w:val="009F6EDE"/>
    <w:rsid w:val="009F6FF8"/>
    <w:rsid w:val="009F7BE4"/>
    <w:rsid w:val="009F7CCF"/>
    <w:rsid w:val="00A003A0"/>
    <w:rsid w:val="00A004CD"/>
    <w:rsid w:val="00A0133B"/>
    <w:rsid w:val="00A017D5"/>
    <w:rsid w:val="00A017E3"/>
    <w:rsid w:val="00A01B62"/>
    <w:rsid w:val="00A01C9B"/>
    <w:rsid w:val="00A033D0"/>
    <w:rsid w:val="00A03DFD"/>
    <w:rsid w:val="00A04048"/>
    <w:rsid w:val="00A04210"/>
    <w:rsid w:val="00A04F76"/>
    <w:rsid w:val="00A05605"/>
    <w:rsid w:val="00A06724"/>
    <w:rsid w:val="00A07585"/>
    <w:rsid w:val="00A07DC7"/>
    <w:rsid w:val="00A10333"/>
    <w:rsid w:val="00A1083B"/>
    <w:rsid w:val="00A10A04"/>
    <w:rsid w:val="00A10B8C"/>
    <w:rsid w:val="00A10E47"/>
    <w:rsid w:val="00A11278"/>
    <w:rsid w:val="00A11336"/>
    <w:rsid w:val="00A115AF"/>
    <w:rsid w:val="00A1300B"/>
    <w:rsid w:val="00A130B4"/>
    <w:rsid w:val="00A1367B"/>
    <w:rsid w:val="00A138CD"/>
    <w:rsid w:val="00A154BE"/>
    <w:rsid w:val="00A15972"/>
    <w:rsid w:val="00A15B6F"/>
    <w:rsid w:val="00A15C77"/>
    <w:rsid w:val="00A16155"/>
    <w:rsid w:val="00A1686E"/>
    <w:rsid w:val="00A16B4A"/>
    <w:rsid w:val="00A16EF7"/>
    <w:rsid w:val="00A1701D"/>
    <w:rsid w:val="00A20B6B"/>
    <w:rsid w:val="00A20D49"/>
    <w:rsid w:val="00A217DB"/>
    <w:rsid w:val="00A21EEA"/>
    <w:rsid w:val="00A21EFC"/>
    <w:rsid w:val="00A22CC0"/>
    <w:rsid w:val="00A22F7A"/>
    <w:rsid w:val="00A23003"/>
    <w:rsid w:val="00A234B2"/>
    <w:rsid w:val="00A24215"/>
    <w:rsid w:val="00A24543"/>
    <w:rsid w:val="00A24861"/>
    <w:rsid w:val="00A24AD3"/>
    <w:rsid w:val="00A251A9"/>
    <w:rsid w:val="00A25FF8"/>
    <w:rsid w:val="00A261BE"/>
    <w:rsid w:val="00A267E5"/>
    <w:rsid w:val="00A26885"/>
    <w:rsid w:val="00A269B4"/>
    <w:rsid w:val="00A26AB4"/>
    <w:rsid w:val="00A26F47"/>
    <w:rsid w:val="00A27231"/>
    <w:rsid w:val="00A273E6"/>
    <w:rsid w:val="00A3060C"/>
    <w:rsid w:val="00A30A7C"/>
    <w:rsid w:val="00A30BE3"/>
    <w:rsid w:val="00A31221"/>
    <w:rsid w:val="00A31B6A"/>
    <w:rsid w:val="00A31E97"/>
    <w:rsid w:val="00A32066"/>
    <w:rsid w:val="00A32A44"/>
    <w:rsid w:val="00A32BB7"/>
    <w:rsid w:val="00A32DDB"/>
    <w:rsid w:val="00A33590"/>
    <w:rsid w:val="00A336A8"/>
    <w:rsid w:val="00A33AE7"/>
    <w:rsid w:val="00A33BDE"/>
    <w:rsid w:val="00A33D04"/>
    <w:rsid w:val="00A344D4"/>
    <w:rsid w:val="00A34820"/>
    <w:rsid w:val="00A34C9D"/>
    <w:rsid w:val="00A34F4C"/>
    <w:rsid w:val="00A3524D"/>
    <w:rsid w:val="00A35C8F"/>
    <w:rsid w:val="00A361D1"/>
    <w:rsid w:val="00A36369"/>
    <w:rsid w:val="00A3681C"/>
    <w:rsid w:val="00A36EBB"/>
    <w:rsid w:val="00A373AF"/>
    <w:rsid w:val="00A37591"/>
    <w:rsid w:val="00A37875"/>
    <w:rsid w:val="00A37DA1"/>
    <w:rsid w:val="00A40C87"/>
    <w:rsid w:val="00A42010"/>
    <w:rsid w:val="00A42B82"/>
    <w:rsid w:val="00A42F1E"/>
    <w:rsid w:val="00A431C7"/>
    <w:rsid w:val="00A43B34"/>
    <w:rsid w:val="00A45985"/>
    <w:rsid w:val="00A461C2"/>
    <w:rsid w:val="00A463BE"/>
    <w:rsid w:val="00A4640F"/>
    <w:rsid w:val="00A465A6"/>
    <w:rsid w:val="00A475A1"/>
    <w:rsid w:val="00A47893"/>
    <w:rsid w:val="00A502CC"/>
    <w:rsid w:val="00A502E8"/>
    <w:rsid w:val="00A50EC4"/>
    <w:rsid w:val="00A5130C"/>
    <w:rsid w:val="00A515F3"/>
    <w:rsid w:val="00A51979"/>
    <w:rsid w:val="00A52508"/>
    <w:rsid w:val="00A52963"/>
    <w:rsid w:val="00A52B4B"/>
    <w:rsid w:val="00A544A3"/>
    <w:rsid w:val="00A5456B"/>
    <w:rsid w:val="00A547C4"/>
    <w:rsid w:val="00A5483B"/>
    <w:rsid w:val="00A54BFF"/>
    <w:rsid w:val="00A554AC"/>
    <w:rsid w:val="00A5590B"/>
    <w:rsid w:val="00A55B2C"/>
    <w:rsid w:val="00A561A8"/>
    <w:rsid w:val="00A56B46"/>
    <w:rsid w:val="00A56EA9"/>
    <w:rsid w:val="00A577A9"/>
    <w:rsid w:val="00A57977"/>
    <w:rsid w:val="00A57AE3"/>
    <w:rsid w:val="00A6122B"/>
    <w:rsid w:val="00A61E77"/>
    <w:rsid w:val="00A628C7"/>
    <w:rsid w:val="00A62A5C"/>
    <w:rsid w:val="00A63169"/>
    <w:rsid w:val="00A63BAC"/>
    <w:rsid w:val="00A63EF4"/>
    <w:rsid w:val="00A64B98"/>
    <w:rsid w:val="00A64C73"/>
    <w:rsid w:val="00A6557A"/>
    <w:rsid w:val="00A701C5"/>
    <w:rsid w:val="00A71575"/>
    <w:rsid w:val="00A71610"/>
    <w:rsid w:val="00A72038"/>
    <w:rsid w:val="00A72083"/>
    <w:rsid w:val="00A7259A"/>
    <w:rsid w:val="00A73F4F"/>
    <w:rsid w:val="00A74246"/>
    <w:rsid w:val="00A7437C"/>
    <w:rsid w:val="00A74561"/>
    <w:rsid w:val="00A74C99"/>
    <w:rsid w:val="00A74CF6"/>
    <w:rsid w:val="00A75227"/>
    <w:rsid w:val="00A7575D"/>
    <w:rsid w:val="00A76877"/>
    <w:rsid w:val="00A77208"/>
    <w:rsid w:val="00A77BBF"/>
    <w:rsid w:val="00A77ED6"/>
    <w:rsid w:val="00A80031"/>
    <w:rsid w:val="00A80308"/>
    <w:rsid w:val="00A8083B"/>
    <w:rsid w:val="00A80F19"/>
    <w:rsid w:val="00A80F55"/>
    <w:rsid w:val="00A81137"/>
    <w:rsid w:val="00A81772"/>
    <w:rsid w:val="00A820E2"/>
    <w:rsid w:val="00A82ED0"/>
    <w:rsid w:val="00A82EE6"/>
    <w:rsid w:val="00A833A1"/>
    <w:rsid w:val="00A83502"/>
    <w:rsid w:val="00A83C77"/>
    <w:rsid w:val="00A843DC"/>
    <w:rsid w:val="00A84C14"/>
    <w:rsid w:val="00A84C58"/>
    <w:rsid w:val="00A85203"/>
    <w:rsid w:val="00A85DAE"/>
    <w:rsid w:val="00A8681D"/>
    <w:rsid w:val="00A86D6F"/>
    <w:rsid w:val="00A876B4"/>
    <w:rsid w:val="00A878A7"/>
    <w:rsid w:val="00A87AF4"/>
    <w:rsid w:val="00A87F9B"/>
    <w:rsid w:val="00A903C5"/>
    <w:rsid w:val="00A9058F"/>
    <w:rsid w:val="00A90721"/>
    <w:rsid w:val="00A90B30"/>
    <w:rsid w:val="00A91C61"/>
    <w:rsid w:val="00A91F81"/>
    <w:rsid w:val="00A923E4"/>
    <w:rsid w:val="00A92EA3"/>
    <w:rsid w:val="00A93892"/>
    <w:rsid w:val="00A939B6"/>
    <w:rsid w:val="00A94288"/>
    <w:rsid w:val="00A94880"/>
    <w:rsid w:val="00A95334"/>
    <w:rsid w:val="00A96088"/>
    <w:rsid w:val="00A96B5B"/>
    <w:rsid w:val="00A97572"/>
    <w:rsid w:val="00AA20C1"/>
    <w:rsid w:val="00AA23F9"/>
    <w:rsid w:val="00AA252C"/>
    <w:rsid w:val="00AA266F"/>
    <w:rsid w:val="00AA2A49"/>
    <w:rsid w:val="00AA2BD1"/>
    <w:rsid w:val="00AA3AD6"/>
    <w:rsid w:val="00AA3BCC"/>
    <w:rsid w:val="00AA44FD"/>
    <w:rsid w:val="00AA46A2"/>
    <w:rsid w:val="00AA49A1"/>
    <w:rsid w:val="00AA4A8D"/>
    <w:rsid w:val="00AA51C2"/>
    <w:rsid w:val="00AA537F"/>
    <w:rsid w:val="00AA55A2"/>
    <w:rsid w:val="00AA5B28"/>
    <w:rsid w:val="00AA6396"/>
    <w:rsid w:val="00AA72F4"/>
    <w:rsid w:val="00AA74D9"/>
    <w:rsid w:val="00AA75B8"/>
    <w:rsid w:val="00AA7E10"/>
    <w:rsid w:val="00AB0219"/>
    <w:rsid w:val="00AB0703"/>
    <w:rsid w:val="00AB08D7"/>
    <w:rsid w:val="00AB10C1"/>
    <w:rsid w:val="00AB1388"/>
    <w:rsid w:val="00AB219C"/>
    <w:rsid w:val="00AB293C"/>
    <w:rsid w:val="00AB3159"/>
    <w:rsid w:val="00AB317C"/>
    <w:rsid w:val="00AB341E"/>
    <w:rsid w:val="00AB3784"/>
    <w:rsid w:val="00AB3FBD"/>
    <w:rsid w:val="00AB41AA"/>
    <w:rsid w:val="00AB48A9"/>
    <w:rsid w:val="00AB4B49"/>
    <w:rsid w:val="00AB4B5F"/>
    <w:rsid w:val="00AB5030"/>
    <w:rsid w:val="00AB5CA0"/>
    <w:rsid w:val="00AB5D41"/>
    <w:rsid w:val="00AB5EA1"/>
    <w:rsid w:val="00AB5F91"/>
    <w:rsid w:val="00AB61AB"/>
    <w:rsid w:val="00AB6A03"/>
    <w:rsid w:val="00AB717A"/>
    <w:rsid w:val="00AB7D40"/>
    <w:rsid w:val="00AB7E7E"/>
    <w:rsid w:val="00AC016F"/>
    <w:rsid w:val="00AC06F0"/>
    <w:rsid w:val="00AC0AB1"/>
    <w:rsid w:val="00AC0AFD"/>
    <w:rsid w:val="00AC12B3"/>
    <w:rsid w:val="00AC13B4"/>
    <w:rsid w:val="00AC1B59"/>
    <w:rsid w:val="00AC23CC"/>
    <w:rsid w:val="00AC250D"/>
    <w:rsid w:val="00AC305D"/>
    <w:rsid w:val="00AC39F3"/>
    <w:rsid w:val="00AC3A3A"/>
    <w:rsid w:val="00AC3DB1"/>
    <w:rsid w:val="00AC46BA"/>
    <w:rsid w:val="00AC5496"/>
    <w:rsid w:val="00AC5B89"/>
    <w:rsid w:val="00AC75E5"/>
    <w:rsid w:val="00AC7B07"/>
    <w:rsid w:val="00AD15C8"/>
    <w:rsid w:val="00AD1869"/>
    <w:rsid w:val="00AD18E0"/>
    <w:rsid w:val="00AD25FF"/>
    <w:rsid w:val="00AD2867"/>
    <w:rsid w:val="00AD3091"/>
    <w:rsid w:val="00AD3380"/>
    <w:rsid w:val="00AD3430"/>
    <w:rsid w:val="00AD3793"/>
    <w:rsid w:val="00AD37AF"/>
    <w:rsid w:val="00AD381F"/>
    <w:rsid w:val="00AD39FB"/>
    <w:rsid w:val="00AD3A77"/>
    <w:rsid w:val="00AD5282"/>
    <w:rsid w:val="00AD5B4F"/>
    <w:rsid w:val="00AD5E3C"/>
    <w:rsid w:val="00AD7183"/>
    <w:rsid w:val="00AD766E"/>
    <w:rsid w:val="00AD7A3D"/>
    <w:rsid w:val="00AE008F"/>
    <w:rsid w:val="00AE04F8"/>
    <w:rsid w:val="00AE0CF9"/>
    <w:rsid w:val="00AE17F8"/>
    <w:rsid w:val="00AE272D"/>
    <w:rsid w:val="00AE2BEA"/>
    <w:rsid w:val="00AE4062"/>
    <w:rsid w:val="00AE40CC"/>
    <w:rsid w:val="00AE4EA6"/>
    <w:rsid w:val="00AE4F5A"/>
    <w:rsid w:val="00AE5B8A"/>
    <w:rsid w:val="00AE6148"/>
    <w:rsid w:val="00AE67B7"/>
    <w:rsid w:val="00AE7A2F"/>
    <w:rsid w:val="00AE7B69"/>
    <w:rsid w:val="00AE7CF7"/>
    <w:rsid w:val="00AE7FFA"/>
    <w:rsid w:val="00AF0005"/>
    <w:rsid w:val="00AF0076"/>
    <w:rsid w:val="00AF0AFE"/>
    <w:rsid w:val="00AF0CF7"/>
    <w:rsid w:val="00AF16AF"/>
    <w:rsid w:val="00AF1B1C"/>
    <w:rsid w:val="00AF324E"/>
    <w:rsid w:val="00AF3985"/>
    <w:rsid w:val="00AF3FC7"/>
    <w:rsid w:val="00AF4F53"/>
    <w:rsid w:val="00AF4F6B"/>
    <w:rsid w:val="00AF567E"/>
    <w:rsid w:val="00AF5AF5"/>
    <w:rsid w:val="00AF63AA"/>
    <w:rsid w:val="00AF662D"/>
    <w:rsid w:val="00AF6831"/>
    <w:rsid w:val="00AF68D6"/>
    <w:rsid w:val="00AF6EB1"/>
    <w:rsid w:val="00AF773B"/>
    <w:rsid w:val="00AF7DF0"/>
    <w:rsid w:val="00AF7F7A"/>
    <w:rsid w:val="00B000A0"/>
    <w:rsid w:val="00B001FC"/>
    <w:rsid w:val="00B00495"/>
    <w:rsid w:val="00B01B27"/>
    <w:rsid w:val="00B02B9F"/>
    <w:rsid w:val="00B0375C"/>
    <w:rsid w:val="00B04109"/>
    <w:rsid w:val="00B0476D"/>
    <w:rsid w:val="00B04C67"/>
    <w:rsid w:val="00B05E5D"/>
    <w:rsid w:val="00B06264"/>
    <w:rsid w:val="00B065C7"/>
    <w:rsid w:val="00B0674C"/>
    <w:rsid w:val="00B07C1A"/>
    <w:rsid w:val="00B10143"/>
    <w:rsid w:val="00B10CDB"/>
    <w:rsid w:val="00B10D91"/>
    <w:rsid w:val="00B11BF3"/>
    <w:rsid w:val="00B123E7"/>
    <w:rsid w:val="00B124ED"/>
    <w:rsid w:val="00B12770"/>
    <w:rsid w:val="00B1318A"/>
    <w:rsid w:val="00B134C4"/>
    <w:rsid w:val="00B14089"/>
    <w:rsid w:val="00B1571B"/>
    <w:rsid w:val="00B1608F"/>
    <w:rsid w:val="00B160E8"/>
    <w:rsid w:val="00B16205"/>
    <w:rsid w:val="00B171F2"/>
    <w:rsid w:val="00B1748F"/>
    <w:rsid w:val="00B1767D"/>
    <w:rsid w:val="00B17D01"/>
    <w:rsid w:val="00B2070D"/>
    <w:rsid w:val="00B2114F"/>
    <w:rsid w:val="00B211F1"/>
    <w:rsid w:val="00B217FD"/>
    <w:rsid w:val="00B21A98"/>
    <w:rsid w:val="00B21AD0"/>
    <w:rsid w:val="00B2223E"/>
    <w:rsid w:val="00B2233D"/>
    <w:rsid w:val="00B22476"/>
    <w:rsid w:val="00B22697"/>
    <w:rsid w:val="00B22985"/>
    <w:rsid w:val="00B236EF"/>
    <w:rsid w:val="00B24199"/>
    <w:rsid w:val="00B24279"/>
    <w:rsid w:val="00B24C48"/>
    <w:rsid w:val="00B25558"/>
    <w:rsid w:val="00B25FA9"/>
    <w:rsid w:val="00B26679"/>
    <w:rsid w:val="00B275FD"/>
    <w:rsid w:val="00B27898"/>
    <w:rsid w:val="00B27E65"/>
    <w:rsid w:val="00B30531"/>
    <w:rsid w:val="00B3081C"/>
    <w:rsid w:val="00B31AC7"/>
    <w:rsid w:val="00B31D67"/>
    <w:rsid w:val="00B31DB5"/>
    <w:rsid w:val="00B326DE"/>
    <w:rsid w:val="00B3412F"/>
    <w:rsid w:val="00B34D72"/>
    <w:rsid w:val="00B34FD6"/>
    <w:rsid w:val="00B353C0"/>
    <w:rsid w:val="00B359C6"/>
    <w:rsid w:val="00B35A41"/>
    <w:rsid w:val="00B36BEC"/>
    <w:rsid w:val="00B3739E"/>
    <w:rsid w:val="00B4017E"/>
    <w:rsid w:val="00B4056B"/>
    <w:rsid w:val="00B40792"/>
    <w:rsid w:val="00B40B49"/>
    <w:rsid w:val="00B41005"/>
    <w:rsid w:val="00B413CA"/>
    <w:rsid w:val="00B4145B"/>
    <w:rsid w:val="00B41C2E"/>
    <w:rsid w:val="00B41EEB"/>
    <w:rsid w:val="00B42AAC"/>
    <w:rsid w:val="00B42F8A"/>
    <w:rsid w:val="00B42FD5"/>
    <w:rsid w:val="00B43175"/>
    <w:rsid w:val="00B436B0"/>
    <w:rsid w:val="00B43766"/>
    <w:rsid w:val="00B446ED"/>
    <w:rsid w:val="00B446F4"/>
    <w:rsid w:val="00B46538"/>
    <w:rsid w:val="00B46C53"/>
    <w:rsid w:val="00B46F0E"/>
    <w:rsid w:val="00B475C0"/>
    <w:rsid w:val="00B47A72"/>
    <w:rsid w:val="00B505B6"/>
    <w:rsid w:val="00B5062E"/>
    <w:rsid w:val="00B5066B"/>
    <w:rsid w:val="00B50B45"/>
    <w:rsid w:val="00B50F78"/>
    <w:rsid w:val="00B51AB2"/>
    <w:rsid w:val="00B52060"/>
    <w:rsid w:val="00B52583"/>
    <w:rsid w:val="00B52C82"/>
    <w:rsid w:val="00B52D39"/>
    <w:rsid w:val="00B536CC"/>
    <w:rsid w:val="00B5385D"/>
    <w:rsid w:val="00B539DB"/>
    <w:rsid w:val="00B53B6D"/>
    <w:rsid w:val="00B5403B"/>
    <w:rsid w:val="00B556F4"/>
    <w:rsid w:val="00B5572D"/>
    <w:rsid w:val="00B56DF4"/>
    <w:rsid w:val="00B5777D"/>
    <w:rsid w:val="00B57AB3"/>
    <w:rsid w:val="00B57B2A"/>
    <w:rsid w:val="00B61578"/>
    <w:rsid w:val="00B617DC"/>
    <w:rsid w:val="00B619F1"/>
    <w:rsid w:val="00B61AD4"/>
    <w:rsid w:val="00B61D1F"/>
    <w:rsid w:val="00B624B8"/>
    <w:rsid w:val="00B62584"/>
    <w:rsid w:val="00B639D8"/>
    <w:rsid w:val="00B63DF8"/>
    <w:rsid w:val="00B64D46"/>
    <w:rsid w:val="00B65167"/>
    <w:rsid w:val="00B65557"/>
    <w:rsid w:val="00B65AF7"/>
    <w:rsid w:val="00B66849"/>
    <w:rsid w:val="00B67BDA"/>
    <w:rsid w:val="00B67EAF"/>
    <w:rsid w:val="00B71112"/>
    <w:rsid w:val="00B7121B"/>
    <w:rsid w:val="00B729E8"/>
    <w:rsid w:val="00B73343"/>
    <w:rsid w:val="00B73682"/>
    <w:rsid w:val="00B73A4F"/>
    <w:rsid w:val="00B73E88"/>
    <w:rsid w:val="00B757CA"/>
    <w:rsid w:val="00B75E0A"/>
    <w:rsid w:val="00B76494"/>
    <w:rsid w:val="00B76BD0"/>
    <w:rsid w:val="00B76E91"/>
    <w:rsid w:val="00B7751D"/>
    <w:rsid w:val="00B7762A"/>
    <w:rsid w:val="00B77E55"/>
    <w:rsid w:val="00B80E47"/>
    <w:rsid w:val="00B82A85"/>
    <w:rsid w:val="00B83571"/>
    <w:rsid w:val="00B84031"/>
    <w:rsid w:val="00B84B8B"/>
    <w:rsid w:val="00B84B9F"/>
    <w:rsid w:val="00B851B3"/>
    <w:rsid w:val="00B85564"/>
    <w:rsid w:val="00B85C25"/>
    <w:rsid w:val="00B85DF1"/>
    <w:rsid w:val="00B86F3B"/>
    <w:rsid w:val="00B87839"/>
    <w:rsid w:val="00B902C9"/>
    <w:rsid w:val="00B9049A"/>
    <w:rsid w:val="00B904DC"/>
    <w:rsid w:val="00B90C81"/>
    <w:rsid w:val="00B926A2"/>
    <w:rsid w:val="00B928BF"/>
    <w:rsid w:val="00B930CC"/>
    <w:rsid w:val="00B932F8"/>
    <w:rsid w:val="00B93316"/>
    <w:rsid w:val="00B9334B"/>
    <w:rsid w:val="00B93AC3"/>
    <w:rsid w:val="00B93E7C"/>
    <w:rsid w:val="00B943C1"/>
    <w:rsid w:val="00B9462D"/>
    <w:rsid w:val="00B9467B"/>
    <w:rsid w:val="00B95087"/>
    <w:rsid w:val="00B95458"/>
    <w:rsid w:val="00B95764"/>
    <w:rsid w:val="00B95E91"/>
    <w:rsid w:val="00B96131"/>
    <w:rsid w:val="00B9669B"/>
    <w:rsid w:val="00B96DD0"/>
    <w:rsid w:val="00B973D8"/>
    <w:rsid w:val="00BA0351"/>
    <w:rsid w:val="00BA0720"/>
    <w:rsid w:val="00BA0B2C"/>
    <w:rsid w:val="00BA0DBA"/>
    <w:rsid w:val="00BA1290"/>
    <w:rsid w:val="00BA202F"/>
    <w:rsid w:val="00BA20AE"/>
    <w:rsid w:val="00BA20E0"/>
    <w:rsid w:val="00BA216D"/>
    <w:rsid w:val="00BA2784"/>
    <w:rsid w:val="00BA2C18"/>
    <w:rsid w:val="00BA2FF0"/>
    <w:rsid w:val="00BA35F5"/>
    <w:rsid w:val="00BA46C5"/>
    <w:rsid w:val="00BA4FD9"/>
    <w:rsid w:val="00BA513C"/>
    <w:rsid w:val="00BA5675"/>
    <w:rsid w:val="00BA569D"/>
    <w:rsid w:val="00BA5FF4"/>
    <w:rsid w:val="00BA68AC"/>
    <w:rsid w:val="00BA721B"/>
    <w:rsid w:val="00BB065E"/>
    <w:rsid w:val="00BB0AD2"/>
    <w:rsid w:val="00BB1E42"/>
    <w:rsid w:val="00BB2BF5"/>
    <w:rsid w:val="00BB2C2D"/>
    <w:rsid w:val="00BB32B9"/>
    <w:rsid w:val="00BB3A49"/>
    <w:rsid w:val="00BB5069"/>
    <w:rsid w:val="00BB5F80"/>
    <w:rsid w:val="00BB6475"/>
    <w:rsid w:val="00BB6A30"/>
    <w:rsid w:val="00BB6B25"/>
    <w:rsid w:val="00BB7CAA"/>
    <w:rsid w:val="00BB7D46"/>
    <w:rsid w:val="00BC01B2"/>
    <w:rsid w:val="00BC021E"/>
    <w:rsid w:val="00BC0459"/>
    <w:rsid w:val="00BC171C"/>
    <w:rsid w:val="00BC199D"/>
    <w:rsid w:val="00BC22F2"/>
    <w:rsid w:val="00BC2316"/>
    <w:rsid w:val="00BC3C00"/>
    <w:rsid w:val="00BC4A73"/>
    <w:rsid w:val="00BC5DEA"/>
    <w:rsid w:val="00BC62B9"/>
    <w:rsid w:val="00BC77DF"/>
    <w:rsid w:val="00BC7C80"/>
    <w:rsid w:val="00BD0054"/>
    <w:rsid w:val="00BD082E"/>
    <w:rsid w:val="00BD088A"/>
    <w:rsid w:val="00BD1028"/>
    <w:rsid w:val="00BD18FF"/>
    <w:rsid w:val="00BD1C9E"/>
    <w:rsid w:val="00BD29C0"/>
    <w:rsid w:val="00BD36C0"/>
    <w:rsid w:val="00BD3B35"/>
    <w:rsid w:val="00BD3B8E"/>
    <w:rsid w:val="00BD42D1"/>
    <w:rsid w:val="00BD4851"/>
    <w:rsid w:val="00BD4B1D"/>
    <w:rsid w:val="00BD5B47"/>
    <w:rsid w:val="00BD5BEA"/>
    <w:rsid w:val="00BD5F31"/>
    <w:rsid w:val="00BD6062"/>
    <w:rsid w:val="00BD60BB"/>
    <w:rsid w:val="00BD6D4A"/>
    <w:rsid w:val="00BD7E31"/>
    <w:rsid w:val="00BE066B"/>
    <w:rsid w:val="00BE0EBE"/>
    <w:rsid w:val="00BE1574"/>
    <w:rsid w:val="00BE16B4"/>
    <w:rsid w:val="00BE2E49"/>
    <w:rsid w:val="00BE2EE3"/>
    <w:rsid w:val="00BE32E8"/>
    <w:rsid w:val="00BE3EC5"/>
    <w:rsid w:val="00BE40CA"/>
    <w:rsid w:val="00BE41B1"/>
    <w:rsid w:val="00BE48BD"/>
    <w:rsid w:val="00BE4E05"/>
    <w:rsid w:val="00BE4E0A"/>
    <w:rsid w:val="00BE5417"/>
    <w:rsid w:val="00BE5EE0"/>
    <w:rsid w:val="00BE7B20"/>
    <w:rsid w:val="00BF04C0"/>
    <w:rsid w:val="00BF0CEF"/>
    <w:rsid w:val="00BF0E82"/>
    <w:rsid w:val="00BF0EB9"/>
    <w:rsid w:val="00BF11D9"/>
    <w:rsid w:val="00BF1ED0"/>
    <w:rsid w:val="00BF20B8"/>
    <w:rsid w:val="00BF25DC"/>
    <w:rsid w:val="00BF28AA"/>
    <w:rsid w:val="00BF3178"/>
    <w:rsid w:val="00BF3259"/>
    <w:rsid w:val="00BF34D7"/>
    <w:rsid w:val="00BF34EE"/>
    <w:rsid w:val="00BF35EB"/>
    <w:rsid w:val="00BF3680"/>
    <w:rsid w:val="00BF3C1E"/>
    <w:rsid w:val="00BF3FEC"/>
    <w:rsid w:val="00BF40C8"/>
    <w:rsid w:val="00BF48F8"/>
    <w:rsid w:val="00BF5160"/>
    <w:rsid w:val="00BF516C"/>
    <w:rsid w:val="00BF5889"/>
    <w:rsid w:val="00BF5C25"/>
    <w:rsid w:val="00BF5D26"/>
    <w:rsid w:val="00BF68CD"/>
    <w:rsid w:val="00BF71D7"/>
    <w:rsid w:val="00BF77C1"/>
    <w:rsid w:val="00BF7FA9"/>
    <w:rsid w:val="00C00DC6"/>
    <w:rsid w:val="00C01414"/>
    <w:rsid w:val="00C01F9C"/>
    <w:rsid w:val="00C03348"/>
    <w:rsid w:val="00C03B86"/>
    <w:rsid w:val="00C05F71"/>
    <w:rsid w:val="00C07A1E"/>
    <w:rsid w:val="00C109EB"/>
    <w:rsid w:val="00C109ED"/>
    <w:rsid w:val="00C10A2F"/>
    <w:rsid w:val="00C115FC"/>
    <w:rsid w:val="00C11698"/>
    <w:rsid w:val="00C116C8"/>
    <w:rsid w:val="00C11D6E"/>
    <w:rsid w:val="00C1208B"/>
    <w:rsid w:val="00C126EF"/>
    <w:rsid w:val="00C133F8"/>
    <w:rsid w:val="00C1396C"/>
    <w:rsid w:val="00C14E38"/>
    <w:rsid w:val="00C1540A"/>
    <w:rsid w:val="00C1551B"/>
    <w:rsid w:val="00C15A08"/>
    <w:rsid w:val="00C15C18"/>
    <w:rsid w:val="00C16A03"/>
    <w:rsid w:val="00C17A7D"/>
    <w:rsid w:val="00C17E71"/>
    <w:rsid w:val="00C20C1A"/>
    <w:rsid w:val="00C214A5"/>
    <w:rsid w:val="00C21D05"/>
    <w:rsid w:val="00C22581"/>
    <w:rsid w:val="00C22CA0"/>
    <w:rsid w:val="00C22EB5"/>
    <w:rsid w:val="00C23A5A"/>
    <w:rsid w:val="00C23C19"/>
    <w:rsid w:val="00C24723"/>
    <w:rsid w:val="00C256A9"/>
    <w:rsid w:val="00C25AB4"/>
    <w:rsid w:val="00C26216"/>
    <w:rsid w:val="00C26830"/>
    <w:rsid w:val="00C271D4"/>
    <w:rsid w:val="00C27C5B"/>
    <w:rsid w:val="00C30506"/>
    <w:rsid w:val="00C306D2"/>
    <w:rsid w:val="00C31836"/>
    <w:rsid w:val="00C324A5"/>
    <w:rsid w:val="00C329D3"/>
    <w:rsid w:val="00C329DD"/>
    <w:rsid w:val="00C32EAC"/>
    <w:rsid w:val="00C3348F"/>
    <w:rsid w:val="00C33613"/>
    <w:rsid w:val="00C33D87"/>
    <w:rsid w:val="00C345B5"/>
    <w:rsid w:val="00C34F6C"/>
    <w:rsid w:val="00C351A3"/>
    <w:rsid w:val="00C36260"/>
    <w:rsid w:val="00C36B9B"/>
    <w:rsid w:val="00C376AA"/>
    <w:rsid w:val="00C3771F"/>
    <w:rsid w:val="00C37805"/>
    <w:rsid w:val="00C3791A"/>
    <w:rsid w:val="00C4076F"/>
    <w:rsid w:val="00C413A1"/>
    <w:rsid w:val="00C4196A"/>
    <w:rsid w:val="00C41ACD"/>
    <w:rsid w:val="00C426AA"/>
    <w:rsid w:val="00C42D4B"/>
    <w:rsid w:val="00C434E8"/>
    <w:rsid w:val="00C43524"/>
    <w:rsid w:val="00C43A7A"/>
    <w:rsid w:val="00C444D4"/>
    <w:rsid w:val="00C44687"/>
    <w:rsid w:val="00C45114"/>
    <w:rsid w:val="00C45266"/>
    <w:rsid w:val="00C457F0"/>
    <w:rsid w:val="00C45B87"/>
    <w:rsid w:val="00C4619E"/>
    <w:rsid w:val="00C4630C"/>
    <w:rsid w:val="00C46435"/>
    <w:rsid w:val="00C468CA"/>
    <w:rsid w:val="00C474B1"/>
    <w:rsid w:val="00C475F9"/>
    <w:rsid w:val="00C47C3B"/>
    <w:rsid w:val="00C47D80"/>
    <w:rsid w:val="00C5057F"/>
    <w:rsid w:val="00C515A9"/>
    <w:rsid w:val="00C51FB2"/>
    <w:rsid w:val="00C52C9A"/>
    <w:rsid w:val="00C53288"/>
    <w:rsid w:val="00C53DAD"/>
    <w:rsid w:val="00C54D83"/>
    <w:rsid w:val="00C559CF"/>
    <w:rsid w:val="00C55DFA"/>
    <w:rsid w:val="00C5635D"/>
    <w:rsid w:val="00C56B11"/>
    <w:rsid w:val="00C574FA"/>
    <w:rsid w:val="00C57574"/>
    <w:rsid w:val="00C57F14"/>
    <w:rsid w:val="00C60021"/>
    <w:rsid w:val="00C602B2"/>
    <w:rsid w:val="00C602E3"/>
    <w:rsid w:val="00C614F4"/>
    <w:rsid w:val="00C631BC"/>
    <w:rsid w:val="00C6339B"/>
    <w:rsid w:val="00C634F2"/>
    <w:rsid w:val="00C63BA4"/>
    <w:rsid w:val="00C64011"/>
    <w:rsid w:val="00C648D3"/>
    <w:rsid w:val="00C64BA9"/>
    <w:rsid w:val="00C6534F"/>
    <w:rsid w:val="00C65472"/>
    <w:rsid w:val="00C66687"/>
    <w:rsid w:val="00C666C7"/>
    <w:rsid w:val="00C66D25"/>
    <w:rsid w:val="00C671D1"/>
    <w:rsid w:val="00C6725F"/>
    <w:rsid w:val="00C67A66"/>
    <w:rsid w:val="00C67E9F"/>
    <w:rsid w:val="00C7006B"/>
    <w:rsid w:val="00C70BDE"/>
    <w:rsid w:val="00C71FAD"/>
    <w:rsid w:val="00C7228F"/>
    <w:rsid w:val="00C72932"/>
    <w:rsid w:val="00C729C2"/>
    <w:rsid w:val="00C72AD3"/>
    <w:rsid w:val="00C73066"/>
    <w:rsid w:val="00C73542"/>
    <w:rsid w:val="00C742AC"/>
    <w:rsid w:val="00C7538B"/>
    <w:rsid w:val="00C754CC"/>
    <w:rsid w:val="00C76175"/>
    <w:rsid w:val="00C76230"/>
    <w:rsid w:val="00C76741"/>
    <w:rsid w:val="00C772AF"/>
    <w:rsid w:val="00C77444"/>
    <w:rsid w:val="00C77541"/>
    <w:rsid w:val="00C807D8"/>
    <w:rsid w:val="00C814E6"/>
    <w:rsid w:val="00C81E96"/>
    <w:rsid w:val="00C81EDE"/>
    <w:rsid w:val="00C825FC"/>
    <w:rsid w:val="00C82B02"/>
    <w:rsid w:val="00C8328A"/>
    <w:rsid w:val="00C8351A"/>
    <w:rsid w:val="00C855D4"/>
    <w:rsid w:val="00C85616"/>
    <w:rsid w:val="00C864C7"/>
    <w:rsid w:val="00C872E7"/>
    <w:rsid w:val="00C903D9"/>
    <w:rsid w:val="00C90820"/>
    <w:rsid w:val="00C91CFA"/>
    <w:rsid w:val="00C92473"/>
    <w:rsid w:val="00C92D5A"/>
    <w:rsid w:val="00C93514"/>
    <w:rsid w:val="00C939A6"/>
    <w:rsid w:val="00C93C2E"/>
    <w:rsid w:val="00C93FA0"/>
    <w:rsid w:val="00C9420D"/>
    <w:rsid w:val="00C94C6D"/>
    <w:rsid w:val="00C95E01"/>
    <w:rsid w:val="00C9602E"/>
    <w:rsid w:val="00C964D5"/>
    <w:rsid w:val="00C96520"/>
    <w:rsid w:val="00C96D1E"/>
    <w:rsid w:val="00C9704F"/>
    <w:rsid w:val="00CA022F"/>
    <w:rsid w:val="00CA079D"/>
    <w:rsid w:val="00CA08D9"/>
    <w:rsid w:val="00CA0F9E"/>
    <w:rsid w:val="00CA1CEF"/>
    <w:rsid w:val="00CA220D"/>
    <w:rsid w:val="00CA2399"/>
    <w:rsid w:val="00CA319F"/>
    <w:rsid w:val="00CA3BD1"/>
    <w:rsid w:val="00CA3C14"/>
    <w:rsid w:val="00CA3D7F"/>
    <w:rsid w:val="00CA3E80"/>
    <w:rsid w:val="00CA408E"/>
    <w:rsid w:val="00CA4BDC"/>
    <w:rsid w:val="00CA6B41"/>
    <w:rsid w:val="00CA6B92"/>
    <w:rsid w:val="00CA6EC5"/>
    <w:rsid w:val="00CB0074"/>
    <w:rsid w:val="00CB0831"/>
    <w:rsid w:val="00CB1558"/>
    <w:rsid w:val="00CB3AD7"/>
    <w:rsid w:val="00CB408B"/>
    <w:rsid w:val="00CB418A"/>
    <w:rsid w:val="00CB458D"/>
    <w:rsid w:val="00CB4A90"/>
    <w:rsid w:val="00CB549F"/>
    <w:rsid w:val="00CB5D7A"/>
    <w:rsid w:val="00CB6205"/>
    <w:rsid w:val="00CB62BA"/>
    <w:rsid w:val="00CB6491"/>
    <w:rsid w:val="00CB64AB"/>
    <w:rsid w:val="00CB66BB"/>
    <w:rsid w:val="00CB6B66"/>
    <w:rsid w:val="00CB7287"/>
    <w:rsid w:val="00CB7AB7"/>
    <w:rsid w:val="00CC06F8"/>
    <w:rsid w:val="00CC0949"/>
    <w:rsid w:val="00CC17B2"/>
    <w:rsid w:val="00CC1843"/>
    <w:rsid w:val="00CC24A8"/>
    <w:rsid w:val="00CC33C2"/>
    <w:rsid w:val="00CC349B"/>
    <w:rsid w:val="00CC358D"/>
    <w:rsid w:val="00CC3799"/>
    <w:rsid w:val="00CC39E2"/>
    <w:rsid w:val="00CC3BF1"/>
    <w:rsid w:val="00CC3F7C"/>
    <w:rsid w:val="00CC4462"/>
    <w:rsid w:val="00CC4634"/>
    <w:rsid w:val="00CC4DEA"/>
    <w:rsid w:val="00CC4F75"/>
    <w:rsid w:val="00CC58A0"/>
    <w:rsid w:val="00CC58AD"/>
    <w:rsid w:val="00CC5AFF"/>
    <w:rsid w:val="00CC5B90"/>
    <w:rsid w:val="00CC5BC2"/>
    <w:rsid w:val="00CC6091"/>
    <w:rsid w:val="00CC642C"/>
    <w:rsid w:val="00CC6465"/>
    <w:rsid w:val="00CC67D3"/>
    <w:rsid w:val="00CC6A8D"/>
    <w:rsid w:val="00CC77AE"/>
    <w:rsid w:val="00CD03B5"/>
    <w:rsid w:val="00CD110A"/>
    <w:rsid w:val="00CD1160"/>
    <w:rsid w:val="00CD18FD"/>
    <w:rsid w:val="00CD1B61"/>
    <w:rsid w:val="00CD25AB"/>
    <w:rsid w:val="00CD2BF6"/>
    <w:rsid w:val="00CD4691"/>
    <w:rsid w:val="00CD494E"/>
    <w:rsid w:val="00CD5245"/>
    <w:rsid w:val="00CD5AA1"/>
    <w:rsid w:val="00CD6262"/>
    <w:rsid w:val="00CD69B3"/>
    <w:rsid w:val="00CE06EA"/>
    <w:rsid w:val="00CE06FE"/>
    <w:rsid w:val="00CE0A76"/>
    <w:rsid w:val="00CE10D2"/>
    <w:rsid w:val="00CE2E17"/>
    <w:rsid w:val="00CE2E81"/>
    <w:rsid w:val="00CE2FA5"/>
    <w:rsid w:val="00CE30D4"/>
    <w:rsid w:val="00CE30E0"/>
    <w:rsid w:val="00CE3406"/>
    <w:rsid w:val="00CE3925"/>
    <w:rsid w:val="00CE3AA8"/>
    <w:rsid w:val="00CE51D6"/>
    <w:rsid w:val="00CE56B3"/>
    <w:rsid w:val="00CE6469"/>
    <w:rsid w:val="00CE659A"/>
    <w:rsid w:val="00CE665D"/>
    <w:rsid w:val="00CE796C"/>
    <w:rsid w:val="00CE7BF4"/>
    <w:rsid w:val="00CF0319"/>
    <w:rsid w:val="00CF1679"/>
    <w:rsid w:val="00CF1E4F"/>
    <w:rsid w:val="00CF27AF"/>
    <w:rsid w:val="00CF2B11"/>
    <w:rsid w:val="00CF3087"/>
    <w:rsid w:val="00CF4760"/>
    <w:rsid w:val="00CF4825"/>
    <w:rsid w:val="00CF4FA9"/>
    <w:rsid w:val="00CF5218"/>
    <w:rsid w:val="00CF6948"/>
    <w:rsid w:val="00CF6968"/>
    <w:rsid w:val="00CF6C19"/>
    <w:rsid w:val="00CF7A52"/>
    <w:rsid w:val="00D01A80"/>
    <w:rsid w:val="00D02D93"/>
    <w:rsid w:val="00D04B72"/>
    <w:rsid w:val="00D04FA1"/>
    <w:rsid w:val="00D051CC"/>
    <w:rsid w:val="00D05AA3"/>
    <w:rsid w:val="00D06406"/>
    <w:rsid w:val="00D06A40"/>
    <w:rsid w:val="00D076D8"/>
    <w:rsid w:val="00D07C77"/>
    <w:rsid w:val="00D1060C"/>
    <w:rsid w:val="00D10679"/>
    <w:rsid w:val="00D10BF7"/>
    <w:rsid w:val="00D10EFB"/>
    <w:rsid w:val="00D1260B"/>
    <w:rsid w:val="00D127C9"/>
    <w:rsid w:val="00D13CBC"/>
    <w:rsid w:val="00D141A5"/>
    <w:rsid w:val="00D14DAD"/>
    <w:rsid w:val="00D15767"/>
    <w:rsid w:val="00D15879"/>
    <w:rsid w:val="00D15F09"/>
    <w:rsid w:val="00D161B8"/>
    <w:rsid w:val="00D16F21"/>
    <w:rsid w:val="00D177F3"/>
    <w:rsid w:val="00D179BA"/>
    <w:rsid w:val="00D17F5E"/>
    <w:rsid w:val="00D200DD"/>
    <w:rsid w:val="00D2042F"/>
    <w:rsid w:val="00D217DF"/>
    <w:rsid w:val="00D229EF"/>
    <w:rsid w:val="00D22D77"/>
    <w:rsid w:val="00D23568"/>
    <w:rsid w:val="00D23B64"/>
    <w:rsid w:val="00D23E3B"/>
    <w:rsid w:val="00D24DB9"/>
    <w:rsid w:val="00D2519D"/>
    <w:rsid w:val="00D25A44"/>
    <w:rsid w:val="00D270D2"/>
    <w:rsid w:val="00D271A5"/>
    <w:rsid w:val="00D272DD"/>
    <w:rsid w:val="00D27621"/>
    <w:rsid w:val="00D27FA0"/>
    <w:rsid w:val="00D3179F"/>
    <w:rsid w:val="00D319A5"/>
    <w:rsid w:val="00D3328E"/>
    <w:rsid w:val="00D33487"/>
    <w:rsid w:val="00D335C6"/>
    <w:rsid w:val="00D34262"/>
    <w:rsid w:val="00D34603"/>
    <w:rsid w:val="00D3542B"/>
    <w:rsid w:val="00D3624D"/>
    <w:rsid w:val="00D36C4F"/>
    <w:rsid w:val="00D36FE9"/>
    <w:rsid w:val="00D371F2"/>
    <w:rsid w:val="00D37A74"/>
    <w:rsid w:val="00D40299"/>
    <w:rsid w:val="00D40CDC"/>
    <w:rsid w:val="00D41290"/>
    <w:rsid w:val="00D41362"/>
    <w:rsid w:val="00D41AB4"/>
    <w:rsid w:val="00D4267D"/>
    <w:rsid w:val="00D43C6B"/>
    <w:rsid w:val="00D43E33"/>
    <w:rsid w:val="00D44728"/>
    <w:rsid w:val="00D46952"/>
    <w:rsid w:val="00D4739D"/>
    <w:rsid w:val="00D50012"/>
    <w:rsid w:val="00D50403"/>
    <w:rsid w:val="00D50735"/>
    <w:rsid w:val="00D50941"/>
    <w:rsid w:val="00D50999"/>
    <w:rsid w:val="00D50E29"/>
    <w:rsid w:val="00D50FE1"/>
    <w:rsid w:val="00D51150"/>
    <w:rsid w:val="00D52313"/>
    <w:rsid w:val="00D52615"/>
    <w:rsid w:val="00D52BE5"/>
    <w:rsid w:val="00D5393B"/>
    <w:rsid w:val="00D53F64"/>
    <w:rsid w:val="00D5519C"/>
    <w:rsid w:val="00D55727"/>
    <w:rsid w:val="00D55838"/>
    <w:rsid w:val="00D56001"/>
    <w:rsid w:val="00D56410"/>
    <w:rsid w:val="00D56835"/>
    <w:rsid w:val="00D56942"/>
    <w:rsid w:val="00D5719B"/>
    <w:rsid w:val="00D57266"/>
    <w:rsid w:val="00D575D8"/>
    <w:rsid w:val="00D57DF5"/>
    <w:rsid w:val="00D60231"/>
    <w:rsid w:val="00D6103B"/>
    <w:rsid w:val="00D615B1"/>
    <w:rsid w:val="00D618E9"/>
    <w:rsid w:val="00D61D56"/>
    <w:rsid w:val="00D6262E"/>
    <w:rsid w:val="00D62657"/>
    <w:rsid w:val="00D62760"/>
    <w:rsid w:val="00D63BA6"/>
    <w:rsid w:val="00D63EAB"/>
    <w:rsid w:val="00D648EA"/>
    <w:rsid w:val="00D65063"/>
    <w:rsid w:val="00D65647"/>
    <w:rsid w:val="00D6588E"/>
    <w:rsid w:val="00D659A0"/>
    <w:rsid w:val="00D6637D"/>
    <w:rsid w:val="00D664DA"/>
    <w:rsid w:val="00D66A16"/>
    <w:rsid w:val="00D66DCF"/>
    <w:rsid w:val="00D673C5"/>
    <w:rsid w:val="00D67611"/>
    <w:rsid w:val="00D677DC"/>
    <w:rsid w:val="00D67F7F"/>
    <w:rsid w:val="00D70BAA"/>
    <w:rsid w:val="00D70C07"/>
    <w:rsid w:val="00D717B2"/>
    <w:rsid w:val="00D718AE"/>
    <w:rsid w:val="00D72040"/>
    <w:rsid w:val="00D72603"/>
    <w:rsid w:val="00D72606"/>
    <w:rsid w:val="00D7292E"/>
    <w:rsid w:val="00D72DC8"/>
    <w:rsid w:val="00D732B9"/>
    <w:rsid w:val="00D739EB"/>
    <w:rsid w:val="00D73B85"/>
    <w:rsid w:val="00D73B95"/>
    <w:rsid w:val="00D74117"/>
    <w:rsid w:val="00D74173"/>
    <w:rsid w:val="00D74CC3"/>
    <w:rsid w:val="00D7533A"/>
    <w:rsid w:val="00D75569"/>
    <w:rsid w:val="00D76D33"/>
    <w:rsid w:val="00D7791C"/>
    <w:rsid w:val="00D801C4"/>
    <w:rsid w:val="00D8069F"/>
    <w:rsid w:val="00D81945"/>
    <w:rsid w:val="00D81AC8"/>
    <w:rsid w:val="00D82B52"/>
    <w:rsid w:val="00D842FB"/>
    <w:rsid w:val="00D850E4"/>
    <w:rsid w:val="00D852CA"/>
    <w:rsid w:val="00D86068"/>
    <w:rsid w:val="00D86CC1"/>
    <w:rsid w:val="00D873CD"/>
    <w:rsid w:val="00D87463"/>
    <w:rsid w:val="00D87A53"/>
    <w:rsid w:val="00D87AA4"/>
    <w:rsid w:val="00D87AA9"/>
    <w:rsid w:val="00D87E90"/>
    <w:rsid w:val="00D900E5"/>
    <w:rsid w:val="00D9031E"/>
    <w:rsid w:val="00D908F4"/>
    <w:rsid w:val="00D90CCE"/>
    <w:rsid w:val="00D911BB"/>
    <w:rsid w:val="00D9219B"/>
    <w:rsid w:val="00D924D1"/>
    <w:rsid w:val="00D93A01"/>
    <w:rsid w:val="00D94915"/>
    <w:rsid w:val="00D9575A"/>
    <w:rsid w:val="00D95A81"/>
    <w:rsid w:val="00D96604"/>
    <w:rsid w:val="00D968EB"/>
    <w:rsid w:val="00D969C4"/>
    <w:rsid w:val="00D975B3"/>
    <w:rsid w:val="00D97828"/>
    <w:rsid w:val="00D97A29"/>
    <w:rsid w:val="00D97E09"/>
    <w:rsid w:val="00DA028F"/>
    <w:rsid w:val="00DA083E"/>
    <w:rsid w:val="00DA11F1"/>
    <w:rsid w:val="00DA121D"/>
    <w:rsid w:val="00DA21A1"/>
    <w:rsid w:val="00DA2394"/>
    <w:rsid w:val="00DA2EF6"/>
    <w:rsid w:val="00DA394F"/>
    <w:rsid w:val="00DA3D80"/>
    <w:rsid w:val="00DA4155"/>
    <w:rsid w:val="00DA47D9"/>
    <w:rsid w:val="00DA533F"/>
    <w:rsid w:val="00DA5BC7"/>
    <w:rsid w:val="00DA5D22"/>
    <w:rsid w:val="00DA5E31"/>
    <w:rsid w:val="00DA680A"/>
    <w:rsid w:val="00DA72C6"/>
    <w:rsid w:val="00DA7735"/>
    <w:rsid w:val="00DA7CAC"/>
    <w:rsid w:val="00DB048F"/>
    <w:rsid w:val="00DB08FB"/>
    <w:rsid w:val="00DB0A1C"/>
    <w:rsid w:val="00DB0AE5"/>
    <w:rsid w:val="00DB13AA"/>
    <w:rsid w:val="00DB1931"/>
    <w:rsid w:val="00DB2A1C"/>
    <w:rsid w:val="00DB2C33"/>
    <w:rsid w:val="00DB316A"/>
    <w:rsid w:val="00DB4AAB"/>
    <w:rsid w:val="00DB5593"/>
    <w:rsid w:val="00DB56BC"/>
    <w:rsid w:val="00DB6B0C"/>
    <w:rsid w:val="00DB6CEE"/>
    <w:rsid w:val="00DC03DE"/>
    <w:rsid w:val="00DC1692"/>
    <w:rsid w:val="00DC193F"/>
    <w:rsid w:val="00DC1D3F"/>
    <w:rsid w:val="00DC1FFA"/>
    <w:rsid w:val="00DC2EA8"/>
    <w:rsid w:val="00DC2F20"/>
    <w:rsid w:val="00DC3229"/>
    <w:rsid w:val="00DC37AF"/>
    <w:rsid w:val="00DC406E"/>
    <w:rsid w:val="00DC425D"/>
    <w:rsid w:val="00DC4ED2"/>
    <w:rsid w:val="00DC4F42"/>
    <w:rsid w:val="00DC5653"/>
    <w:rsid w:val="00DC597C"/>
    <w:rsid w:val="00DC62A0"/>
    <w:rsid w:val="00DC63C8"/>
    <w:rsid w:val="00DD09F9"/>
    <w:rsid w:val="00DD0E10"/>
    <w:rsid w:val="00DD1239"/>
    <w:rsid w:val="00DD23CF"/>
    <w:rsid w:val="00DD2B89"/>
    <w:rsid w:val="00DD2D97"/>
    <w:rsid w:val="00DD2F78"/>
    <w:rsid w:val="00DD4174"/>
    <w:rsid w:val="00DD4AEB"/>
    <w:rsid w:val="00DD4F96"/>
    <w:rsid w:val="00DD51B7"/>
    <w:rsid w:val="00DD6755"/>
    <w:rsid w:val="00DD6D83"/>
    <w:rsid w:val="00DD6E1D"/>
    <w:rsid w:val="00DD7E8E"/>
    <w:rsid w:val="00DE00BD"/>
    <w:rsid w:val="00DE032C"/>
    <w:rsid w:val="00DE086D"/>
    <w:rsid w:val="00DE0876"/>
    <w:rsid w:val="00DE0D16"/>
    <w:rsid w:val="00DE152C"/>
    <w:rsid w:val="00DE15E7"/>
    <w:rsid w:val="00DE1747"/>
    <w:rsid w:val="00DE1891"/>
    <w:rsid w:val="00DE3574"/>
    <w:rsid w:val="00DE3A96"/>
    <w:rsid w:val="00DE3B24"/>
    <w:rsid w:val="00DE617D"/>
    <w:rsid w:val="00DE68A2"/>
    <w:rsid w:val="00DE68C2"/>
    <w:rsid w:val="00DE698D"/>
    <w:rsid w:val="00DE6EA6"/>
    <w:rsid w:val="00DE7848"/>
    <w:rsid w:val="00DE7B0B"/>
    <w:rsid w:val="00DE7D27"/>
    <w:rsid w:val="00DF032C"/>
    <w:rsid w:val="00DF06CD"/>
    <w:rsid w:val="00DF08FF"/>
    <w:rsid w:val="00DF10CF"/>
    <w:rsid w:val="00DF12AB"/>
    <w:rsid w:val="00DF1528"/>
    <w:rsid w:val="00DF1795"/>
    <w:rsid w:val="00DF1850"/>
    <w:rsid w:val="00DF2EBB"/>
    <w:rsid w:val="00DF3E75"/>
    <w:rsid w:val="00DF45F6"/>
    <w:rsid w:val="00DF5C93"/>
    <w:rsid w:val="00DF5E2F"/>
    <w:rsid w:val="00DF6401"/>
    <w:rsid w:val="00DF7969"/>
    <w:rsid w:val="00DF7D03"/>
    <w:rsid w:val="00E007BF"/>
    <w:rsid w:val="00E014E1"/>
    <w:rsid w:val="00E01638"/>
    <w:rsid w:val="00E0229E"/>
    <w:rsid w:val="00E02501"/>
    <w:rsid w:val="00E02BF6"/>
    <w:rsid w:val="00E03976"/>
    <w:rsid w:val="00E04077"/>
    <w:rsid w:val="00E042D6"/>
    <w:rsid w:val="00E047DC"/>
    <w:rsid w:val="00E05451"/>
    <w:rsid w:val="00E05C1A"/>
    <w:rsid w:val="00E0621E"/>
    <w:rsid w:val="00E0629D"/>
    <w:rsid w:val="00E06778"/>
    <w:rsid w:val="00E06F23"/>
    <w:rsid w:val="00E074E9"/>
    <w:rsid w:val="00E07E77"/>
    <w:rsid w:val="00E107C0"/>
    <w:rsid w:val="00E10E44"/>
    <w:rsid w:val="00E1103B"/>
    <w:rsid w:val="00E11058"/>
    <w:rsid w:val="00E1125B"/>
    <w:rsid w:val="00E11974"/>
    <w:rsid w:val="00E12C3E"/>
    <w:rsid w:val="00E12EB5"/>
    <w:rsid w:val="00E134B7"/>
    <w:rsid w:val="00E138CE"/>
    <w:rsid w:val="00E14617"/>
    <w:rsid w:val="00E15242"/>
    <w:rsid w:val="00E15284"/>
    <w:rsid w:val="00E153AD"/>
    <w:rsid w:val="00E1555A"/>
    <w:rsid w:val="00E1574E"/>
    <w:rsid w:val="00E16495"/>
    <w:rsid w:val="00E175A4"/>
    <w:rsid w:val="00E1769C"/>
    <w:rsid w:val="00E17D02"/>
    <w:rsid w:val="00E20022"/>
    <w:rsid w:val="00E20242"/>
    <w:rsid w:val="00E2082A"/>
    <w:rsid w:val="00E20E3E"/>
    <w:rsid w:val="00E20EA0"/>
    <w:rsid w:val="00E21929"/>
    <w:rsid w:val="00E22B98"/>
    <w:rsid w:val="00E22E5D"/>
    <w:rsid w:val="00E233E9"/>
    <w:rsid w:val="00E2363F"/>
    <w:rsid w:val="00E236D8"/>
    <w:rsid w:val="00E240F5"/>
    <w:rsid w:val="00E24525"/>
    <w:rsid w:val="00E26772"/>
    <w:rsid w:val="00E2695C"/>
    <w:rsid w:val="00E26B7D"/>
    <w:rsid w:val="00E27225"/>
    <w:rsid w:val="00E274B4"/>
    <w:rsid w:val="00E27ACC"/>
    <w:rsid w:val="00E30517"/>
    <w:rsid w:val="00E310D2"/>
    <w:rsid w:val="00E314AE"/>
    <w:rsid w:val="00E318A0"/>
    <w:rsid w:val="00E31971"/>
    <w:rsid w:val="00E31A04"/>
    <w:rsid w:val="00E31ED9"/>
    <w:rsid w:val="00E326A0"/>
    <w:rsid w:val="00E32767"/>
    <w:rsid w:val="00E32BBF"/>
    <w:rsid w:val="00E32C28"/>
    <w:rsid w:val="00E339CE"/>
    <w:rsid w:val="00E33FA8"/>
    <w:rsid w:val="00E34926"/>
    <w:rsid w:val="00E34B1F"/>
    <w:rsid w:val="00E3510A"/>
    <w:rsid w:val="00E3512D"/>
    <w:rsid w:val="00E356FF"/>
    <w:rsid w:val="00E36846"/>
    <w:rsid w:val="00E36C22"/>
    <w:rsid w:val="00E36CA5"/>
    <w:rsid w:val="00E37AD4"/>
    <w:rsid w:val="00E400BC"/>
    <w:rsid w:val="00E40485"/>
    <w:rsid w:val="00E40A38"/>
    <w:rsid w:val="00E40CFD"/>
    <w:rsid w:val="00E40D06"/>
    <w:rsid w:val="00E40F6B"/>
    <w:rsid w:val="00E4170F"/>
    <w:rsid w:val="00E424E4"/>
    <w:rsid w:val="00E443FE"/>
    <w:rsid w:val="00E44743"/>
    <w:rsid w:val="00E45EBB"/>
    <w:rsid w:val="00E46EBA"/>
    <w:rsid w:val="00E4763E"/>
    <w:rsid w:val="00E479AC"/>
    <w:rsid w:val="00E479F4"/>
    <w:rsid w:val="00E50989"/>
    <w:rsid w:val="00E521B7"/>
    <w:rsid w:val="00E5231F"/>
    <w:rsid w:val="00E52B2B"/>
    <w:rsid w:val="00E52BCD"/>
    <w:rsid w:val="00E534DC"/>
    <w:rsid w:val="00E53594"/>
    <w:rsid w:val="00E54282"/>
    <w:rsid w:val="00E5492A"/>
    <w:rsid w:val="00E55ADF"/>
    <w:rsid w:val="00E560B5"/>
    <w:rsid w:val="00E568EB"/>
    <w:rsid w:val="00E56BFB"/>
    <w:rsid w:val="00E5707C"/>
    <w:rsid w:val="00E57239"/>
    <w:rsid w:val="00E572E5"/>
    <w:rsid w:val="00E61739"/>
    <w:rsid w:val="00E61D54"/>
    <w:rsid w:val="00E61F7D"/>
    <w:rsid w:val="00E62298"/>
    <w:rsid w:val="00E6286E"/>
    <w:rsid w:val="00E62FBD"/>
    <w:rsid w:val="00E64D76"/>
    <w:rsid w:val="00E65356"/>
    <w:rsid w:val="00E659EA"/>
    <w:rsid w:val="00E65D7F"/>
    <w:rsid w:val="00E65EF1"/>
    <w:rsid w:val="00E66079"/>
    <w:rsid w:val="00E661B6"/>
    <w:rsid w:val="00E66227"/>
    <w:rsid w:val="00E669AA"/>
    <w:rsid w:val="00E66F54"/>
    <w:rsid w:val="00E67371"/>
    <w:rsid w:val="00E67847"/>
    <w:rsid w:val="00E67FED"/>
    <w:rsid w:val="00E704B7"/>
    <w:rsid w:val="00E70634"/>
    <w:rsid w:val="00E71199"/>
    <w:rsid w:val="00E71B96"/>
    <w:rsid w:val="00E71C82"/>
    <w:rsid w:val="00E7226C"/>
    <w:rsid w:val="00E7390F"/>
    <w:rsid w:val="00E73ADA"/>
    <w:rsid w:val="00E73C43"/>
    <w:rsid w:val="00E74095"/>
    <w:rsid w:val="00E74168"/>
    <w:rsid w:val="00E742D3"/>
    <w:rsid w:val="00E74F5E"/>
    <w:rsid w:val="00E751FB"/>
    <w:rsid w:val="00E7631B"/>
    <w:rsid w:val="00E7654A"/>
    <w:rsid w:val="00E77220"/>
    <w:rsid w:val="00E77FAC"/>
    <w:rsid w:val="00E80334"/>
    <w:rsid w:val="00E804F7"/>
    <w:rsid w:val="00E81449"/>
    <w:rsid w:val="00E81A4F"/>
    <w:rsid w:val="00E81A8F"/>
    <w:rsid w:val="00E81FBF"/>
    <w:rsid w:val="00E821F5"/>
    <w:rsid w:val="00E828F7"/>
    <w:rsid w:val="00E836D7"/>
    <w:rsid w:val="00E84EC0"/>
    <w:rsid w:val="00E857C6"/>
    <w:rsid w:val="00E859D5"/>
    <w:rsid w:val="00E863B7"/>
    <w:rsid w:val="00E8664F"/>
    <w:rsid w:val="00E86ABE"/>
    <w:rsid w:val="00E86B74"/>
    <w:rsid w:val="00E8713C"/>
    <w:rsid w:val="00E87561"/>
    <w:rsid w:val="00E87820"/>
    <w:rsid w:val="00E87986"/>
    <w:rsid w:val="00E87E42"/>
    <w:rsid w:val="00E90407"/>
    <w:rsid w:val="00E9073E"/>
    <w:rsid w:val="00E90787"/>
    <w:rsid w:val="00E90926"/>
    <w:rsid w:val="00E90A79"/>
    <w:rsid w:val="00E9127C"/>
    <w:rsid w:val="00E92428"/>
    <w:rsid w:val="00E926FF"/>
    <w:rsid w:val="00E94566"/>
    <w:rsid w:val="00E94D64"/>
    <w:rsid w:val="00E95302"/>
    <w:rsid w:val="00E95980"/>
    <w:rsid w:val="00E95FA2"/>
    <w:rsid w:val="00E960D4"/>
    <w:rsid w:val="00E96668"/>
    <w:rsid w:val="00E9673B"/>
    <w:rsid w:val="00E96CE1"/>
    <w:rsid w:val="00E96F7F"/>
    <w:rsid w:val="00E97233"/>
    <w:rsid w:val="00E975F7"/>
    <w:rsid w:val="00E97648"/>
    <w:rsid w:val="00E97AB5"/>
    <w:rsid w:val="00E97B1D"/>
    <w:rsid w:val="00E97ED1"/>
    <w:rsid w:val="00EA010D"/>
    <w:rsid w:val="00EA0514"/>
    <w:rsid w:val="00EA07E6"/>
    <w:rsid w:val="00EA0DEF"/>
    <w:rsid w:val="00EA1433"/>
    <w:rsid w:val="00EA1AB8"/>
    <w:rsid w:val="00EA1F51"/>
    <w:rsid w:val="00EA25E0"/>
    <w:rsid w:val="00EA348D"/>
    <w:rsid w:val="00EA34B7"/>
    <w:rsid w:val="00EA3644"/>
    <w:rsid w:val="00EA7AFA"/>
    <w:rsid w:val="00EA7C60"/>
    <w:rsid w:val="00EA7E70"/>
    <w:rsid w:val="00EA7F49"/>
    <w:rsid w:val="00EB0270"/>
    <w:rsid w:val="00EB09F7"/>
    <w:rsid w:val="00EB0B8C"/>
    <w:rsid w:val="00EB0DF1"/>
    <w:rsid w:val="00EB17AA"/>
    <w:rsid w:val="00EB23F7"/>
    <w:rsid w:val="00EB2423"/>
    <w:rsid w:val="00EB2B77"/>
    <w:rsid w:val="00EB2B85"/>
    <w:rsid w:val="00EB2EDE"/>
    <w:rsid w:val="00EB40BD"/>
    <w:rsid w:val="00EB5323"/>
    <w:rsid w:val="00EB5B44"/>
    <w:rsid w:val="00EB5BB8"/>
    <w:rsid w:val="00EB615B"/>
    <w:rsid w:val="00EB6176"/>
    <w:rsid w:val="00EB64FA"/>
    <w:rsid w:val="00EC06B1"/>
    <w:rsid w:val="00EC0DEC"/>
    <w:rsid w:val="00EC1309"/>
    <w:rsid w:val="00EC153C"/>
    <w:rsid w:val="00EC1543"/>
    <w:rsid w:val="00EC28CE"/>
    <w:rsid w:val="00EC2D85"/>
    <w:rsid w:val="00EC3455"/>
    <w:rsid w:val="00EC36FC"/>
    <w:rsid w:val="00EC4A07"/>
    <w:rsid w:val="00EC4D24"/>
    <w:rsid w:val="00EC4E43"/>
    <w:rsid w:val="00EC53DA"/>
    <w:rsid w:val="00EC5B97"/>
    <w:rsid w:val="00EC63A9"/>
    <w:rsid w:val="00EC6977"/>
    <w:rsid w:val="00EC6CD7"/>
    <w:rsid w:val="00EC6D3F"/>
    <w:rsid w:val="00EC74EF"/>
    <w:rsid w:val="00EC7D48"/>
    <w:rsid w:val="00ED1983"/>
    <w:rsid w:val="00ED22DE"/>
    <w:rsid w:val="00ED2684"/>
    <w:rsid w:val="00ED2715"/>
    <w:rsid w:val="00ED2ADD"/>
    <w:rsid w:val="00ED30CA"/>
    <w:rsid w:val="00ED358C"/>
    <w:rsid w:val="00ED3C06"/>
    <w:rsid w:val="00ED4A19"/>
    <w:rsid w:val="00ED502E"/>
    <w:rsid w:val="00ED597B"/>
    <w:rsid w:val="00ED60A6"/>
    <w:rsid w:val="00ED6454"/>
    <w:rsid w:val="00ED6517"/>
    <w:rsid w:val="00ED6731"/>
    <w:rsid w:val="00ED6F12"/>
    <w:rsid w:val="00ED7412"/>
    <w:rsid w:val="00ED7619"/>
    <w:rsid w:val="00EE04FF"/>
    <w:rsid w:val="00EE0B35"/>
    <w:rsid w:val="00EE21B6"/>
    <w:rsid w:val="00EE2404"/>
    <w:rsid w:val="00EE2916"/>
    <w:rsid w:val="00EE2DF2"/>
    <w:rsid w:val="00EE3AC8"/>
    <w:rsid w:val="00EE4A55"/>
    <w:rsid w:val="00EE6398"/>
    <w:rsid w:val="00EE730A"/>
    <w:rsid w:val="00EF0808"/>
    <w:rsid w:val="00EF11C8"/>
    <w:rsid w:val="00EF15FB"/>
    <w:rsid w:val="00EF2BDD"/>
    <w:rsid w:val="00EF2EFB"/>
    <w:rsid w:val="00EF4881"/>
    <w:rsid w:val="00EF4C4C"/>
    <w:rsid w:val="00EF5524"/>
    <w:rsid w:val="00EF600A"/>
    <w:rsid w:val="00EF6017"/>
    <w:rsid w:val="00EF7083"/>
    <w:rsid w:val="00EF743F"/>
    <w:rsid w:val="00F00431"/>
    <w:rsid w:val="00F00511"/>
    <w:rsid w:val="00F00753"/>
    <w:rsid w:val="00F0076D"/>
    <w:rsid w:val="00F00F99"/>
    <w:rsid w:val="00F02653"/>
    <w:rsid w:val="00F0272E"/>
    <w:rsid w:val="00F02E33"/>
    <w:rsid w:val="00F03C1A"/>
    <w:rsid w:val="00F03EA1"/>
    <w:rsid w:val="00F046FE"/>
    <w:rsid w:val="00F048C2"/>
    <w:rsid w:val="00F04B54"/>
    <w:rsid w:val="00F050FA"/>
    <w:rsid w:val="00F05518"/>
    <w:rsid w:val="00F0721D"/>
    <w:rsid w:val="00F07DF7"/>
    <w:rsid w:val="00F10251"/>
    <w:rsid w:val="00F10268"/>
    <w:rsid w:val="00F1042F"/>
    <w:rsid w:val="00F10993"/>
    <w:rsid w:val="00F11438"/>
    <w:rsid w:val="00F120E6"/>
    <w:rsid w:val="00F129BD"/>
    <w:rsid w:val="00F12AB6"/>
    <w:rsid w:val="00F134FA"/>
    <w:rsid w:val="00F13BD4"/>
    <w:rsid w:val="00F1448F"/>
    <w:rsid w:val="00F14618"/>
    <w:rsid w:val="00F148EC"/>
    <w:rsid w:val="00F14EF3"/>
    <w:rsid w:val="00F150E3"/>
    <w:rsid w:val="00F15D73"/>
    <w:rsid w:val="00F15F41"/>
    <w:rsid w:val="00F17704"/>
    <w:rsid w:val="00F17A48"/>
    <w:rsid w:val="00F20003"/>
    <w:rsid w:val="00F20618"/>
    <w:rsid w:val="00F20B00"/>
    <w:rsid w:val="00F21016"/>
    <w:rsid w:val="00F213C3"/>
    <w:rsid w:val="00F21A52"/>
    <w:rsid w:val="00F21B78"/>
    <w:rsid w:val="00F21F82"/>
    <w:rsid w:val="00F22CB8"/>
    <w:rsid w:val="00F2324E"/>
    <w:rsid w:val="00F2439A"/>
    <w:rsid w:val="00F24523"/>
    <w:rsid w:val="00F245F4"/>
    <w:rsid w:val="00F2466D"/>
    <w:rsid w:val="00F25702"/>
    <w:rsid w:val="00F2589D"/>
    <w:rsid w:val="00F25E7C"/>
    <w:rsid w:val="00F25F5A"/>
    <w:rsid w:val="00F26139"/>
    <w:rsid w:val="00F274F1"/>
    <w:rsid w:val="00F30F66"/>
    <w:rsid w:val="00F320D0"/>
    <w:rsid w:val="00F3230B"/>
    <w:rsid w:val="00F32622"/>
    <w:rsid w:val="00F32845"/>
    <w:rsid w:val="00F3385F"/>
    <w:rsid w:val="00F33A82"/>
    <w:rsid w:val="00F344BD"/>
    <w:rsid w:val="00F34740"/>
    <w:rsid w:val="00F34A80"/>
    <w:rsid w:val="00F34CA6"/>
    <w:rsid w:val="00F34E5F"/>
    <w:rsid w:val="00F354D7"/>
    <w:rsid w:val="00F356F8"/>
    <w:rsid w:val="00F3571B"/>
    <w:rsid w:val="00F36684"/>
    <w:rsid w:val="00F36A4A"/>
    <w:rsid w:val="00F36C44"/>
    <w:rsid w:val="00F36C7B"/>
    <w:rsid w:val="00F37DCD"/>
    <w:rsid w:val="00F40296"/>
    <w:rsid w:val="00F4072D"/>
    <w:rsid w:val="00F407A3"/>
    <w:rsid w:val="00F411FF"/>
    <w:rsid w:val="00F4169B"/>
    <w:rsid w:val="00F41F6D"/>
    <w:rsid w:val="00F43EA4"/>
    <w:rsid w:val="00F44C17"/>
    <w:rsid w:val="00F44E85"/>
    <w:rsid w:val="00F44FA6"/>
    <w:rsid w:val="00F44FC8"/>
    <w:rsid w:val="00F4511F"/>
    <w:rsid w:val="00F45140"/>
    <w:rsid w:val="00F4521C"/>
    <w:rsid w:val="00F46796"/>
    <w:rsid w:val="00F46BFD"/>
    <w:rsid w:val="00F474FB"/>
    <w:rsid w:val="00F47E8D"/>
    <w:rsid w:val="00F5049B"/>
    <w:rsid w:val="00F50A65"/>
    <w:rsid w:val="00F51B0B"/>
    <w:rsid w:val="00F51F64"/>
    <w:rsid w:val="00F521BB"/>
    <w:rsid w:val="00F5228F"/>
    <w:rsid w:val="00F52830"/>
    <w:rsid w:val="00F52984"/>
    <w:rsid w:val="00F53733"/>
    <w:rsid w:val="00F53882"/>
    <w:rsid w:val="00F538A5"/>
    <w:rsid w:val="00F54A7F"/>
    <w:rsid w:val="00F55710"/>
    <w:rsid w:val="00F56BD2"/>
    <w:rsid w:val="00F56DD9"/>
    <w:rsid w:val="00F57D42"/>
    <w:rsid w:val="00F600F9"/>
    <w:rsid w:val="00F60AB2"/>
    <w:rsid w:val="00F61567"/>
    <w:rsid w:val="00F620B0"/>
    <w:rsid w:val="00F6348A"/>
    <w:rsid w:val="00F6415D"/>
    <w:rsid w:val="00F6476E"/>
    <w:rsid w:val="00F647CA"/>
    <w:rsid w:val="00F65315"/>
    <w:rsid w:val="00F65705"/>
    <w:rsid w:val="00F65D95"/>
    <w:rsid w:val="00F65FA7"/>
    <w:rsid w:val="00F66AE4"/>
    <w:rsid w:val="00F66EC5"/>
    <w:rsid w:val="00F675F2"/>
    <w:rsid w:val="00F67E08"/>
    <w:rsid w:val="00F705FB"/>
    <w:rsid w:val="00F70743"/>
    <w:rsid w:val="00F7158F"/>
    <w:rsid w:val="00F717E9"/>
    <w:rsid w:val="00F71835"/>
    <w:rsid w:val="00F71996"/>
    <w:rsid w:val="00F71ED9"/>
    <w:rsid w:val="00F723DE"/>
    <w:rsid w:val="00F728D8"/>
    <w:rsid w:val="00F72B0B"/>
    <w:rsid w:val="00F72DCE"/>
    <w:rsid w:val="00F73015"/>
    <w:rsid w:val="00F73785"/>
    <w:rsid w:val="00F74044"/>
    <w:rsid w:val="00F74D5E"/>
    <w:rsid w:val="00F75F0C"/>
    <w:rsid w:val="00F75F6E"/>
    <w:rsid w:val="00F8083D"/>
    <w:rsid w:val="00F80C9E"/>
    <w:rsid w:val="00F819BA"/>
    <w:rsid w:val="00F82284"/>
    <w:rsid w:val="00F8228D"/>
    <w:rsid w:val="00F8304A"/>
    <w:rsid w:val="00F83226"/>
    <w:rsid w:val="00F836D0"/>
    <w:rsid w:val="00F83BE1"/>
    <w:rsid w:val="00F8451F"/>
    <w:rsid w:val="00F8479B"/>
    <w:rsid w:val="00F84FE1"/>
    <w:rsid w:val="00F857A4"/>
    <w:rsid w:val="00F857B5"/>
    <w:rsid w:val="00F860A5"/>
    <w:rsid w:val="00F864F4"/>
    <w:rsid w:val="00F86549"/>
    <w:rsid w:val="00F8668F"/>
    <w:rsid w:val="00F87195"/>
    <w:rsid w:val="00F8739B"/>
    <w:rsid w:val="00F90240"/>
    <w:rsid w:val="00F904E8"/>
    <w:rsid w:val="00F90786"/>
    <w:rsid w:val="00F9100D"/>
    <w:rsid w:val="00F910ED"/>
    <w:rsid w:val="00F915F0"/>
    <w:rsid w:val="00F91E6A"/>
    <w:rsid w:val="00F92A48"/>
    <w:rsid w:val="00F92EEE"/>
    <w:rsid w:val="00F92F27"/>
    <w:rsid w:val="00F94329"/>
    <w:rsid w:val="00F950F5"/>
    <w:rsid w:val="00F954A3"/>
    <w:rsid w:val="00F95678"/>
    <w:rsid w:val="00F95949"/>
    <w:rsid w:val="00F96D6E"/>
    <w:rsid w:val="00F97438"/>
    <w:rsid w:val="00F97870"/>
    <w:rsid w:val="00F979DB"/>
    <w:rsid w:val="00F97EA6"/>
    <w:rsid w:val="00FA0102"/>
    <w:rsid w:val="00FA0C8E"/>
    <w:rsid w:val="00FA0E47"/>
    <w:rsid w:val="00FA328A"/>
    <w:rsid w:val="00FA3D0C"/>
    <w:rsid w:val="00FA45B3"/>
    <w:rsid w:val="00FA4D1A"/>
    <w:rsid w:val="00FA53F7"/>
    <w:rsid w:val="00FA53FC"/>
    <w:rsid w:val="00FA5AF7"/>
    <w:rsid w:val="00FA6C8B"/>
    <w:rsid w:val="00FA73F0"/>
    <w:rsid w:val="00FA7F04"/>
    <w:rsid w:val="00FA7F48"/>
    <w:rsid w:val="00FB0574"/>
    <w:rsid w:val="00FB09CE"/>
    <w:rsid w:val="00FB0A28"/>
    <w:rsid w:val="00FB0D6E"/>
    <w:rsid w:val="00FB0D8D"/>
    <w:rsid w:val="00FB109A"/>
    <w:rsid w:val="00FB1184"/>
    <w:rsid w:val="00FB144A"/>
    <w:rsid w:val="00FB14A6"/>
    <w:rsid w:val="00FB2916"/>
    <w:rsid w:val="00FB3A93"/>
    <w:rsid w:val="00FB4871"/>
    <w:rsid w:val="00FB572D"/>
    <w:rsid w:val="00FB5BF3"/>
    <w:rsid w:val="00FB6505"/>
    <w:rsid w:val="00FB7C04"/>
    <w:rsid w:val="00FB7C22"/>
    <w:rsid w:val="00FB7C32"/>
    <w:rsid w:val="00FB7EFE"/>
    <w:rsid w:val="00FC0DB5"/>
    <w:rsid w:val="00FC0F3C"/>
    <w:rsid w:val="00FC13B6"/>
    <w:rsid w:val="00FC192D"/>
    <w:rsid w:val="00FC1D44"/>
    <w:rsid w:val="00FC213D"/>
    <w:rsid w:val="00FC27CC"/>
    <w:rsid w:val="00FC2CDB"/>
    <w:rsid w:val="00FC2F2B"/>
    <w:rsid w:val="00FC35A2"/>
    <w:rsid w:val="00FC38E0"/>
    <w:rsid w:val="00FC3B45"/>
    <w:rsid w:val="00FC3F0F"/>
    <w:rsid w:val="00FC4021"/>
    <w:rsid w:val="00FC4561"/>
    <w:rsid w:val="00FC4739"/>
    <w:rsid w:val="00FC47CB"/>
    <w:rsid w:val="00FC4810"/>
    <w:rsid w:val="00FC4D78"/>
    <w:rsid w:val="00FC545D"/>
    <w:rsid w:val="00FC65C9"/>
    <w:rsid w:val="00FC6D61"/>
    <w:rsid w:val="00FC7008"/>
    <w:rsid w:val="00FC7805"/>
    <w:rsid w:val="00FD002C"/>
    <w:rsid w:val="00FD06A4"/>
    <w:rsid w:val="00FD0976"/>
    <w:rsid w:val="00FD0A97"/>
    <w:rsid w:val="00FD1AF1"/>
    <w:rsid w:val="00FD293E"/>
    <w:rsid w:val="00FD3F4C"/>
    <w:rsid w:val="00FD43D7"/>
    <w:rsid w:val="00FD4422"/>
    <w:rsid w:val="00FD468E"/>
    <w:rsid w:val="00FD48A0"/>
    <w:rsid w:val="00FD4E9C"/>
    <w:rsid w:val="00FD4F6B"/>
    <w:rsid w:val="00FD5371"/>
    <w:rsid w:val="00FD57B7"/>
    <w:rsid w:val="00FD587C"/>
    <w:rsid w:val="00FD5C0A"/>
    <w:rsid w:val="00FD5FC6"/>
    <w:rsid w:val="00FD6A83"/>
    <w:rsid w:val="00FD7FEA"/>
    <w:rsid w:val="00FE0B4A"/>
    <w:rsid w:val="00FE12F1"/>
    <w:rsid w:val="00FE15BD"/>
    <w:rsid w:val="00FE1820"/>
    <w:rsid w:val="00FE2523"/>
    <w:rsid w:val="00FE2DDD"/>
    <w:rsid w:val="00FE3202"/>
    <w:rsid w:val="00FE32C1"/>
    <w:rsid w:val="00FE4B74"/>
    <w:rsid w:val="00FE4CE6"/>
    <w:rsid w:val="00FE5881"/>
    <w:rsid w:val="00FE5D40"/>
    <w:rsid w:val="00FE61BE"/>
    <w:rsid w:val="00FE6312"/>
    <w:rsid w:val="00FE6F7E"/>
    <w:rsid w:val="00FE791F"/>
    <w:rsid w:val="00FF06D4"/>
    <w:rsid w:val="00FF12D3"/>
    <w:rsid w:val="00FF2FC9"/>
    <w:rsid w:val="00FF40AB"/>
    <w:rsid w:val="00FF4B43"/>
    <w:rsid w:val="00FF4CE8"/>
    <w:rsid w:val="00FF566D"/>
    <w:rsid w:val="00FF57E4"/>
    <w:rsid w:val="00FF5884"/>
    <w:rsid w:val="00FF65F8"/>
    <w:rsid w:val="00FF6B16"/>
    <w:rsid w:val="00FF7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v:fill color="white" on="f"/>
      <v:stroke weight="1.5pt"/>
      <v:textbox inset="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66"/>
  </w:style>
  <w:style w:type="paragraph" w:styleId="1">
    <w:name w:val="heading 1"/>
    <w:basedOn w:val="a"/>
    <w:next w:val="a"/>
    <w:qFormat/>
    <w:rsid w:val="00791881"/>
    <w:pPr>
      <w:keepNext/>
      <w:jc w:val="center"/>
      <w:outlineLvl w:val="0"/>
    </w:pPr>
    <w:rPr>
      <w:sz w:val="26"/>
    </w:rPr>
  </w:style>
  <w:style w:type="paragraph" w:styleId="2">
    <w:name w:val="heading 2"/>
    <w:basedOn w:val="a"/>
    <w:next w:val="a"/>
    <w:qFormat/>
    <w:rsid w:val="00791881"/>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
    <w:next w:val="a"/>
    <w:qFormat/>
    <w:rsid w:val="0021692B"/>
    <w:pPr>
      <w:keepNext/>
      <w:spacing w:before="240" w:after="60"/>
      <w:outlineLvl w:val="2"/>
    </w:pPr>
    <w:rPr>
      <w:rFonts w:ascii="Arial" w:hAnsi="Arial" w:cs="Arial"/>
      <w:b/>
      <w:bCs/>
      <w:sz w:val="26"/>
      <w:szCs w:val="26"/>
    </w:rPr>
  </w:style>
  <w:style w:type="paragraph" w:styleId="5">
    <w:name w:val="heading 5"/>
    <w:basedOn w:val="a"/>
    <w:next w:val="a"/>
    <w:link w:val="50"/>
    <w:qFormat/>
    <w:rsid w:val="005E38D0"/>
    <w:pPr>
      <w:spacing w:before="240" w:after="60"/>
      <w:ind w:firstLine="709"/>
      <w:jc w:val="both"/>
      <w:outlineLvl w:val="4"/>
    </w:pPr>
    <w:rPr>
      <w:rFonts w:eastAsia="SimSun"/>
      <w:b/>
      <w:bCs/>
      <w:i/>
      <w:iCs/>
      <w:sz w:val="26"/>
      <w:szCs w:val="26"/>
      <w:lang w:eastAsia="zh-CN"/>
    </w:rPr>
  </w:style>
  <w:style w:type="paragraph" w:styleId="9">
    <w:name w:val="heading 9"/>
    <w:basedOn w:val="a"/>
    <w:next w:val="a"/>
    <w:qFormat/>
    <w:rsid w:val="00092A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1881"/>
    <w:pPr>
      <w:jc w:val="center"/>
    </w:pPr>
    <w:rPr>
      <w:rFonts w:ascii="Arial" w:hAnsi="Arial"/>
    </w:rPr>
  </w:style>
  <w:style w:type="paragraph" w:styleId="a4">
    <w:name w:val="header"/>
    <w:basedOn w:val="a"/>
    <w:link w:val="a5"/>
    <w:uiPriority w:val="99"/>
    <w:rsid w:val="00791881"/>
    <w:pPr>
      <w:tabs>
        <w:tab w:val="center" w:pos="4153"/>
        <w:tab w:val="right" w:pos="8306"/>
      </w:tabs>
    </w:pPr>
  </w:style>
  <w:style w:type="paragraph" w:styleId="a6">
    <w:name w:val="footer"/>
    <w:basedOn w:val="a"/>
    <w:link w:val="a7"/>
    <w:uiPriority w:val="99"/>
    <w:rsid w:val="00791881"/>
    <w:pPr>
      <w:tabs>
        <w:tab w:val="center" w:pos="4153"/>
        <w:tab w:val="right" w:pos="8306"/>
      </w:tabs>
    </w:pPr>
  </w:style>
  <w:style w:type="paragraph" w:styleId="a8">
    <w:name w:val="Block Text"/>
    <w:basedOn w:val="a"/>
    <w:rsid w:val="00791881"/>
    <w:pPr>
      <w:ind w:left="1418" w:right="1360"/>
      <w:jc w:val="both"/>
    </w:pPr>
    <w:rPr>
      <w:rFonts w:ascii="Arial" w:hAnsi="Arial"/>
      <w:sz w:val="24"/>
    </w:rPr>
  </w:style>
  <w:style w:type="character" w:styleId="a9">
    <w:name w:val="page number"/>
    <w:basedOn w:val="a0"/>
    <w:rsid w:val="00791881"/>
  </w:style>
  <w:style w:type="paragraph" w:styleId="aa">
    <w:name w:val="Plain Text"/>
    <w:basedOn w:val="a"/>
    <w:rsid w:val="00791881"/>
    <w:rPr>
      <w:rFonts w:ascii="Courier New" w:hAnsi="Courier New"/>
    </w:rPr>
  </w:style>
  <w:style w:type="paragraph" w:customStyle="1" w:styleId="ab">
    <w:name w:val="Табличный"/>
    <w:basedOn w:val="a"/>
    <w:rsid w:val="00791881"/>
    <w:pPr>
      <w:keepLines/>
      <w:ind w:left="57" w:right="57"/>
    </w:pPr>
    <w:rPr>
      <w:sz w:val="24"/>
    </w:rPr>
  </w:style>
  <w:style w:type="paragraph" w:styleId="ac">
    <w:name w:val="Body Text Indent"/>
    <w:basedOn w:val="a"/>
    <w:rsid w:val="00F14EF3"/>
    <w:pPr>
      <w:spacing w:after="120"/>
      <w:ind w:left="283"/>
    </w:pPr>
  </w:style>
  <w:style w:type="paragraph" w:styleId="ad">
    <w:name w:val="Document Map"/>
    <w:basedOn w:val="a"/>
    <w:semiHidden/>
    <w:rsid w:val="00E8664F"/>
    <w:pPr>
      <w:shd w:val="clear" w:color="auto" w:fill="000080"/>
    </w:pPr>
    <w:rPr>
      <w:rFonts w:ascii="Tahoma" w:hAnsi="Tahoma" w:cs="Tahoma"/>
    </w:rPr>
  </w:style>
  <w:style w:type="table" w:styleId="ae">
    <w:name w:val="Table Grid"/>
    <w:basedOn w:val="a1"/>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717794"/>
    <w:rPr>
      <w:rFonts w:ascii="Tahoma" w:hAnsi="Tahoma" w:cs="Tahoma"/>
      <w:sz w:val="16"/>
      <w:szCs w:val="16"/>
    </w:rPr>
  </w:style>
  <w:style w:type="paragraph" w:styleId="20">
    <w:name w:val="Body Text 2"/>
    <w:basedOn w:val="a"/>
    <w:rsid w:val="00763964"/>
    <w:pPr>
      <w:jc w:val="both"/>
    </w:pPr>
    <w:rPr>
      <w:rFonts w:ascii="Arial" w:hAnsi="Arial" w:cs="Arial"/>
      <w:sz w:val="24"/>
      <w:szCs w:val="24"/>
    </w:rPr>
  </w:style>
  <w:style w:type="character" w:customStyle="1" w:styleId="a5">
    <w:name w:val="Верхний колонтитул Знак"/>
    <w:basedOn w:val="a0"/>
    <w:link w:val="a4"/>
    <w:uiPriority w:val="99"/>
    <w:rsid w:val="009344F3"/>
  </w:style>
  <w:style w:type="character" w:customStyle="1" w:styleId="a7">
    <w:name w:val="Нижний колонтитул Знак"/>
    <w:basedOn w:val="a0"/>
    <w:link w:val="a6"/>
    <w:uiPriority w:val="99"/>
    <w:rsid w:val="009344F3"/>
  </w:style>
  <w:style w:type="character" w:customStyle="1" w:styleId="21">
    <w:name w:val="Основной текст (2)"/>
    <w:link w:val="210"/>
    <w:rsid w:val="006077AB"/>
    <w:rPr>
      <w:sz w:val="26"/>
      <w:szCs w:val="26"/>
      <w:lang w:bidi="ar-SA"/>
    </w:rPr>
  </w:style>
  <w:style w:type="character" w:customStyle="1" w:styleId="6">
    <w:name w:val="Основной текст (6)"/>
    <w:link w:val="61"/>
    <w:rsid w:val="006077AB"/>
    <w:rPr>
      <w:lang w:bidi="ar-SA"/>
    </w:rPr>
  </w:style>
  <w:style w:type="character" w:customStyle="1" w:styleId="11">
    <w:name w:val="Основной текст (11)"/>
    <w:link w:val="111"/>
    <w:rsid w:val="006077AB"/>
    <w:rPr>
      <w:sz w:val="26"/>
      <w:szCs w:val="26"/>
      <w:lang w:bidi="ar-SA"/>
    </w:rPr>
  </w:style>
  <w:style w:type="character" w:customStyle="1" w:styleId="18">
    <w:name w:val="Основной текст (18)"/>
    <w:link w:val="181"/>
    <w:rsid w:val="006077AB"/>
    <w:rPr>
      <w:sz w:val="26"/>
      <w:szCs w:val="26"/>
      <w:lang w:bidi="ar-SA"/>
    </w:rPr>
  </w:style>
  <w:style w:type="character" w:customStyle="1" w:styleId="10">
    <w:name w:val="Основной текст (10)"/>
    <w:link w:val="101"/>
    <w:rsid w:val="006077AB"/>
    <w:rPr>
      <w:lang w:bidi="ar-SA"/>
    </w:rPr>
  </w:style>
  <w:style w:type="character" w:customStyle="1" w:styleId="23">
    <w:name w:val="Основной текст (23)"/>
    <w:link w:val="231"/>
    <w:rsid w:val="006077AB"/>
    <w:rPr>
      <w:lang w:bidi="ar-SA"/>
    </w:rPr>
  </w:style>
  <w:style w:type="character" w:customStyle="1" w:styleId="25">
    <w:name w:val="Основной текст (25)"/>
    <w:link w:val="251"/>
    <w:rsid w:val="006077AB"/>
    <w:rPr>
      <w:sz w:val="26"/>
      <w:szCs w:val="26"/>
      <w:lang w:bidi="ar-SA"/>
    </w:rPr>
  </w:style>
  <w:style w:type="character" w:customStyle="1" w:styleId="89">
    <w:name w:val="Основной текст (89)"/>
    <w:link w:val="891"/>
    <w:rsid w:val="006077AB"/>
    <w:rPr>
      <w:noProof/>
      <w:sz w:val="24"/>
      <w:szCs w:val="24"/>
      <w:lang w:bidi="ar-SA"/>
    </w:rPr>
  </w:style>
  <w:style w:type="character" w:customStyle="1" w:styleId="90">
    <w:name w:val="Основной текст (90)"/>
    <w:link w:val="901"/>
    <w:rsid w:val="006077AB"/>
    <w:rPr>
      <w:rFonts w:ascii="Century Schoolbook" w:hAnsi="Century Schoolbook"/>
      <w:sz w:val="8"/>
      <w:szCs w:val="8"/>
      <w:lang w:bidi="ar-SA"/>
    </w:rPr>
  </w:style>
  <w:style w:type="character" w:customStyle="1" w:styleId="92">
    <w:name w:val="Основной текст (92)"/>
    <w:link w:val="921"/>
    <w:rsid w:val="006077AB"/>
    <w:rPr>
      <w:rFonts w:ascii="Century Schoolbook" w:hAnsi="Century Schoolbook"/>
      <w:sz w:val="10"/>
      <w:szCs w:val="10"/>
      <w:lang w:bidi="ar-SA"/>
    </w:rPr>
  </w:style>
  <w:style w:type="paragraph" w:customStyle="1" w:styleId="210">
    <w:name w:val="Основной текст (2)1"/>
    <w:basedOn w:val="a"/>
    <w:link w:val="21"/>
    <w:rsid w:val="006077AB"/>
    <w:pPr>
      <w:shd w:val="clear" w:color="auto" w:fill="FFFFFF"/>
      <w:spacing w:before="60" w:line="297" w:lineRule="exact"/>
    </w:pPr>
    <w:rPr>
      <w:sz w:val="26"/>
      <w:szCs w:val="26"/>
    </w:rPr>
  </w:style>
  <w:style w:type="paragraph" w:customStyle="1" w:styleId="61">
    <w:name w:val="Основной текст (6)1"/>
    <w:basedOn w:val="a"/>
    <w:link w:val="6"/>
    <w:rsid w:val="006077AB"/>
    <w:pPr>
      <w:shd w:val="clear" w:color="auto" w:fill="FFFFFF"/>
      <w:spacing w:after="60" w:line="240" w:lineRule="atLeast"/>
    </w:pPr>
  </w:style>
  <w:style w:type="paragraph" w:customStyle="1" w:styleId="111">
    <w:name w:val="Основной текст (11)1"/>
    <w:basedOn w:val="a"/>
    <w:link w:val="11"/>
    <w:rsid w:val="006077AB"/>
    <w:pPr>
      <w:shd w:val="clear" w:color="auto" w:fill="FFFFFF"/>
      <w:spacing w:line="301" w:lineRule="exact"/>
      <w:jc w:val="right"/>
    </w:pPr>
    <w:rPr>
      <w:sz w:val="26"/>
      <w:szCs w:val="26"/>
    </w:rPr>
  </w:style>
  <w:style w:type="paragraph" w:customStyle="1" w:styleId="181">
    <w:name w:val="Основной текст (18)1"/>
    <w:basedOn w:val="a"/>
    <w:link w:val="18"/>
    <w:rsid w:val="006077AB"/>
    <w:pPr>
      <w:shd w:val="clear" w:color="auto" w:fill="FFFFFF"/>
      <w:spacing w:line="240" w:lineRule="atLeast"/>
      <w:jc w:val="center"/>
    </w:pPr>
    <w:rPr>
      <w:sz w:val="26"/>
      <w:szCs w:val="26"/>
    </w:rPr>
  </w:style>
  <w:style w:type="paragraph" w:customStyle="1" w:styleId="101">
    <w:name w:val="Основной текст (10)1"/>
    <w:basedOn w:val="a"/>
    <w:link w:val="10"/>
    <w:rsid w:val="006077AB"/>
    <w:pPr>
      <w:shd w:val="clear" w:color="auto" w:fill="FFFFFF"/>
      <w:spacing w:line="240" w:lineRule="atLeast"/>
      <w:jc w:val="right"/>
    </w:pPr>
  </w:style>
  <w:style w:type="paragraph" w:customStyle="1" w:styleId="231">
    <w:name w:val="Основной текст (23)1"/>
    <w:basedOn w:val="a"/>
    <w:link w:val="23"/>
    <w:rsid w:val="006077AB"/>
    <w:pPr>
      <w:shd w:val="clear" w:color="auto" w:fill="FFFFFF"/>
      <w:spacing w:line="254" w:lineRule="exact"/>
      <w:jc w:val="center"/>
    </w:pPr>
  </w:style>
  <w:style w:type="paragraph" w:customStyle="1" w:styleId="251">
    <w:name w:val="Основной текст (25)1"/>
    <w:basedOn w:val="a"/>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6077AB"/>
    <w:pPr>
      <w:shd w:val="clear" w:color="auto" w:fill="FFFFFF"/>
      <w:spacing w:after="60" w:line="240" w:lineRule="atLeast"/>
    </w:pPr>
    <w:rPr>
      <w:noProof/>
      <w:sz w:val="24"/>
      <w:szCs w:val="24"/>
    </w:rPr>
  </w:style>
  <w:style w:type="paragraph" w:customStyle="1" w:styleId="901">
    <w:name w:val="Основной текст (90)1"/>
    <w:basedOn w:val="a"/>
    <w:link w:val="9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link w:val="321"/>
    <w:rsid w:val="00A5483B"/>
    <w:rPr>
      <w:b/>
      <w:bCs/>
      <w:sz w:val="26"/>
      <w:szCs w:val="26"/>
      <w:lang w:bidi="ar-SA"/>
    </w:rPr>
  </w:style>
  <w:style w:type="paragraph" w:customStyle="1" w:styleId="321">
    <w:name w:val="Заголовок №3 (2)1"/>
    <w:basedOn w:val="a"/>
    <w:link w:val="32"/>
    <w:rsid w:val="00A5483B"/>
    <w:pPr>
      <w:shd w:val="clear" w:color="auto" w:fill="FFFFFF"/>
      <w:spacing w:after="180" w:line="240" w:lineRule="atLeast"/>
      <w:outlineLvl w:val="2"/>
    </w:pPr>
    <w:rPr>
      <w:b/>
      <w:bCs/>
      <w:sz w:val="26"/>
      <w:szCs w:val="26"/>
    </w:rPr>
  </w:style>
  <w:style w:type="character" w:customStyle="1" w:styleId="4">
    <w:name w:val="Основной текст (4)"/>
    <w:link w:val="41"/>
    <w:rsid w:val="00C24723"/>
    <w:rPr>
      <w:sz w:val="26"/>
      <w:szCs w:val="26"/>
      <w:lang w:bidi="ar-SA"/>
    </w:rPr>
  </w:style>
  <w:style w:type="character" w:customStyle="1" w:styleId="8">
    <w:name w:val="Основной текст (8)"/>
    <w:link w:val="81"/>
    <w:rsid w:val="00C24723"/>
    <w:rPr>
      <w:sz w:val="26"/>
      <w:szCs w:val="26"/>
      <w:lang w:bidi="ar-SA"/>
    </w:rPr>
  </w:style>
  <w:style w:type="character" w:customStyle="1" w:styleId="31">
    <w:name w:val="Основной текст (31)"/>
    <w:link w:val="311"/>
    <w:rsid w:val="00C24723"/>
    <w:rPr>
      <w:b/>
      <w:bCs/>
      <w:i/>
      <w:iCs/>
      <w:sz w:val="26"/>
      <w:szCs w:val="26"/>
      <w:lang w:bidi="ar-SA"/>
    </w:rPr>
  </w:style>
  <w:style w:type="character" w:customStyle="1" w:styleId="320">
    <w:name w:val="Основной текст (32)"/>
    <w:link w:val="3210"/>
    <w:rsid w:val="00C24723"/>
    <w:rPr>
      <w:b/>
      <w:bCs/>
      <w:sz w:val="26"/>
      <w:szCs w:val="26"/>
      <w:lang w:bidi="ar-SA"/>
    </w:rPr>
  </w:style>
  <w:style w:type="character" w:customStyle="1" w:styleId="33">
    <w:name w:val="Основной текст (33)"/>
    <w:link w:val="331"/>
    <w:rsid w:val="00C24723"/>
    <w:rPr>
      <w:b/>
      <w:bCs/>
      <w:i/>
      <w:iCs/>
      <w:sz w:val="26"/>
      <w:szCs w:val="26"/>
      <w:lang w:bidi="ar-SA"/>
    </w:rPr>
  </w:style>
  <w:style w:type="character" w:customStyle="1" w:styleId="34">
    <w:name w:val="Основной текст (34)"/>
    <w:link w:val="341"/>
    <w:rsid w:val="00C24723"/>
    <w:rPr>
      <w:sz w:val="26"/>
      <w:szCs w:val="26"/>
      <w:lang w:bidi="ar-SA"/>
    </w:rPr>
  </w:style>
  <w:style w:type="character" w:customStyle="1" w:styleId="342">
    <w:name w:val="Основной текст (34)2"/>
    <w:rsid w:val="00C24723"/>
    <w:rPr>
      <w:sz w:val="26"/>
      <w:szCs w:val="26"/>
      <w:u w:val="single"/>
      <w:lang w:bidi="ar-SA"/>
    </w:rPr>
  </w:style>
  <w:style w:type="character" w:customStyle="1" w:styleId="35">
    <w:name w:val="Основной текст (35)"/>
    <w:link w:val="351"/>
    <w:rsid w:val="00C24723"/>
    <w:rPr>
      <w:i/>
      <w:iCs/>
      <w:sz w:val="26"/>
      <w:szCs w:val="26"/>
      <w:lang w:bidi="ar-SA"/>
    </w:rPr>
  </w:style>
  <w:style w:type="character" w:customStyle="1" w:styleId="350">
    <w:name w:val="Основной текст (35) + Не курсив"/>
    <w:basedOn w:val="35"/>
    <w:rsid w:val="00C24723"/>
    <w:rPr>
      <w:i/>
      <w:iCs/>
      <w:sz w:val="26"/>
      <w:szCs w:val="26"/>
      <w:lang w:bidi="ar-SA"/>
    </w:rPr>
  </w:style>
  <w:style w:type="character" w:customStyle="1" w:styleId="36">
    <w:name w:val="Основной текст (36)"/>
    <w:link w:val="361"/>
    <w:rsid w:val="00C24723"/>
    <w:rPr>
      <w:sz w:val="26"/>
      <w:szCs w:val="26"/>
      <w:lang w:bidi="ar-SA"/>
    </w:rPr>
  </w:style>
  <w:style w:type="character" w:customStyle="1" w:styleId="362">
    <w:name w:val="Основной текст (36)2"/>
    <w:rsid w:val="00C24723"/>
    <w:rPr>
      <w:sz w:val="26"/>
      <w:szCs w:val="26"/>
      <w:u w:val="single"/>
      <w:lang w:bidi="ar-SA"/>
    </w:rPr>
  </w:style>
  <w:style w:type="character" w:customStyle="1" w:styleId="3510">
    <w:name w:val="Основной текст (35) + Не курсив1"/>
    <w:basedOn w:val="35"/>
    <w:rsid w:val="00C24723"/>
    <w:rPr>
      <w:i/>
      <w:iCs/>
      <w:sz w:val="26"/>
      <w:szCs w:val="26"/>
      <w:lang w:bidi="ar-SA"/>
    </w:rPr>
  </w:style>
  <w:style w:type="paragraph" w:customStyle="1" w:styleId="41">
    <w:name w:val="Основной текст (4)1"/>
    <w:basedOn w:val="a"/>
    <w:link w:val="4"/>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C24723"/>
    <w:pPr>
      <w:shd w:val="clear" w:color="auto" w:fill="FFFFFF"/>
      <w:spacing w:line="240" w:lineRule="atLeast"/>
      <w:jc w:val="both"/>
    </w:pPr>
    <w:rPr>
      <w:sz w:val="26"/>
      <w:szCs w:val="26"/>
    </w:rPr>
  </w:style>
  <w:style w:type="paragraph" w:customStyle="1" w:styleId="311">
    <w:name w:val="Основной текст (31)1"/>
    <w:basedOn w:val="a"/>
    <w:link w:val="31"/>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
    <w:link w:val="34"/>
    <w:rsid w:val="00C24723"/>
    <w:pPr>
      <w:shd w:val="clear" w:color="auto" w:fill="FFFFFF"/>
      <w:spacing w:line="411" w:lineRule="exact"/>
      <w:ind w:hanging="420"/>
    </w:pPr>
    <w:rPr>
      <w:sz w:val="26"/>
      <w:szCs w:val="26"/>
    </w:rPr>
  </w:style>
  <w:style w:type="paragraph" w:customStyle="1" w:styleId="351">
    <w:name w:val="Основной текст (35)1"/>
    <w:basedOn w:val="a"/>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
    <w:link w:val="36"/>
    <w:rsid w:val="00C24723"/>
    <w:pPr>
      <w:shd w:val="clear" w:color="auto" w:fill="FFFFFF"/>
      <w:spacing w:before="180" w:after="180" w:line="240" w:lineRule="atLeast"/>
      <w:ind w:hanging="760"/>
    </w:pPr>
    <w:rPr>
      <w:sz w:val="26"/>
      <w:szCs w:val="26"/>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rsid w:val="005C61F3"/>
    <w:pPr>
      <w:spacing w:before="100" w:beforeAutospacing="1" w:after="100" w:afterAutospacing="1"/>
    </w:pPr>
    <w:rPr>
      <w:sz w:val="24"/>
      <w:szCs w:val="24"/>
    </w:rPr>
  </w:style>
  <w:style w:type="character" w:customStyle="1" w:styleId="7">
    <w:name w:val="Основной текст (7)"/>
    <w:link w:val="71"/>
    <w:rsid w:val="00047665"/>
    <w:rPr>
      <w:sz w:val="26"/>
      <w:szCs w:val="26"/>
      <w:lang w:bidi="ar-SA"/>
    </w:rPr>
  </w:style>
  <w:style w:type="character" w:customStyle="1" w:styleId="67">
    <w:name w:val="Основной текст (67)"/>
    <w:link w:val="671"/>
    <w:rsid w:val="00047665"/>
    <w:rPr>
      <w:sz w:val="26"/>
      <w:szCs w:val="26"/>
      <w:lang w:bidi="ar-SA"/>
    </w:rPr>
  </w:style>
  <w:style w:type="paragraph" w:customStyle="1" w:styleId="71">
    <w:name w:val="Основной текст (7)1"/>
    <w:basedOn w:val="a"/>
    <w:link w:val="7"/>
    <w:rsid w:val="00047665"/>
    <w:pPr>
      <w:shd w:val="clear" w:color="auto" w:fill="FFFFFF"/>
      <w:spacing w:line="297" w:lineRule="exact"/>
      <w:ind w:hanging="360"/>
      <w:jc w:val="both"/>
    </w:pPr>
    <w:rPr>
      <w:sz w:val="26"/>
      <w:szCs w:val="26"/>
    </w:rPr>
  </w:style>
  <w:style w:type="paragraph" w:customStyle="1" w:styleId="671">
    <w:name w:val="Основной текст (67)1"/>
    <w:basedOn w:val="a"/>
    <w:link w:val="67"/>
    <w:rsid w:val="00047665"/>
    <w:pPr>
      <w:shd w:val="clear" w:color="auto" w:fill="FFFFFF"/>
      <w:spacing w:line="297" w:lineRule="exact"/>
      <w:ind w:firstLine="1000"/>
      <w:jc w:val="both"/>
    </w:pPr>
    <w:rPr>
      <w:sz w:val="26"/>
      <w:szCs w:val="26"/>
    </w:rPr>
  </w:style>
  <w:style w:type="paragraph" w:customStyle="1" w:styleId="af2">
    <w:name w:val="Знак Знак Знак"/>
    <w:basedOn w:val="a"/>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
    <w:rsid w:val="00F36C44"/>
    <w:pPr>
      <w:spacing w:after="120"/>
      <w:ind w:left="283"/>
    </w:pPr>
    <w:rPr>
      <w:sz w:val="16"/>
      <w:szCs w:val="16"/>
    </w:rPr>
  </w:style>
  <w:style w:type="paragraph" w:styleId="37">
    <w:name w:val="Body Text 3"/>
    <w:basedOn w:val="a"/>
    <w:rsid w:val="00056431"/>
    <w:pPr>
      <w:spacing w:after="120"/>
    </w:pPr>
    <w:rPr>
      <w:sz w:val="16"/>
      <w:szCs w:val="16"/>
    </w:rPr>
  </w:style>
  <w:style w:type="paragraph" w:customStyle="1" w:styleId="310">
    <w:name w:val="Основной текст с отступом 31"/>
    <w:basedOn w:val="a"/>
    <w:rsid w:val="00056431"/>
    <w:pPr>
      <w:widowControl w:val="0"/>
      <w:ind w:firstLine="34"/>
      <w:jc w:val="both"/>
    </w:pPr>
    <w:rPr>
      <w:snapToGrid w:val="0"/>
      <w:sz w:val="24"/>
    </w:rPr>
  </w:style>
  <w:style w:type="paragraph" w:styleId="22">
    <w:name w:val="Body Text Indent 2"/>
    <w:basedOn w:val="a"/>
    <w:rsid w:val="00056431"/>
    <w:pPr>
      <w:spacing w:after="120" w:line="480" w:lineRule="auto"/>
      <w:ind w:left="283"/>
    </w:pPr>
  </w:style>
  <w:style w:type="character" w:customStyle="1" w:styleId="apple-style-span">
    <w:name w:val="apple-style-span"/>
    <w:basedOn w:val="a0"/>
    <w:rsid w:val="00056431"/>
  </w:style>
  <w:style w:type="paragraph" w:customStyle="1" w:styleId="af3">
    <w:name w:val="заг"/>
    <w:rsid w:val="005E38D0"/>
    <w:pPr>
      <w:keepNext/>
      <w:keepLines/>
      <w:spacing w:before="240" w:after="120"/>
      <w:jc w:val="center"/>
    </w:pPr>
    <w:rPr>
      <w:rFonts w:ascii="Arial" w:hAnsi="Arial"/>
      <w:b/>
      <w:sz w:val="24"/>
      <w:lang w:val="en-US"/>
    </w:rPr>
  </w:style>
  <w:style w:type="character" w:customStyle="1" w:styleId="50">
    <w:name w:val="Заголовок 5 Знак"/>
    <w:link w:val="5"/>
    <w:rsid w:val="005E38D0"/>
    <w:rPr>
      <w:rFonts w:eastAsia="SimSun"/>
      <w:b/>
      <w:bCs/>
      <w:i/>
      <w:iCs/>
      <w:sz w:val="26"/>
      <w:szCs w:val="26"/>
      <w:lang w:val="ru-RU" w:eastAsia="zh-CN" w:bidi="ar-SA"/>
    </w:rPr>
  </w:style>
  <w:style w:type="paragraph" w:customStyle="1" w:styleId="af4">
    <w:name w:val="Знак Знак Знак Знак"/>
    <w:basedOn w:val="a"/>
    <w:rsid w:val="00E9673B"/>
    <w:pPr>
      <w:pageBreakBefore/>
      <w:spacing w:after="160" w:line="360" w:lineRule="auto"/>
    </w:pPr>
    <w:rPr>
      <w:sz w:val="28"/>
      <w:lang w:val="en-US" w:eastAsia="en-US"/>
    </w:rPr>
  </w:style>
  <w:style w:type="character" w:styleId="af5">
    <w:name w:val="Strong"/>
    <w:qFormat/>
    <w:rsid w:val="006C60B4"/>
    <w:rPr>
      <w:b/>
      <w:bCs/>
    </w:rPr>
  </w:style>
  <w:style w:type="character" w:styleId="af6">
    <w:name w:val="Emphasis"/>
    <w:qFormat/>
    <w:rsid w:val="00F52830"/>
    <w:rPr>
      <w:i/>
      <w:iCs/>
    </w:rPr>
  </w:style>
  <w:style w:type="paragraph" w:customStyle="1" w:styleId="Pa2">
    <w:name w:val="Pa2"/>
    <w:basedOn w:val="a"/>
    <w:next w:val="a"/>
    <w:uiPriority w:val="99"/>
    <w:rsid w:val="0091039F"/>
    <w:pPr>
      <w:autoSpaceDE w:val="0"/>
      <w:autoSpaceDN w:val="0"/>
      <w:adjustRightInd w:val="0"/>
      <w:spacing w:line="201" w:lineRule="atLeast"/>
    </w:pPr>
    <w:rPr>
      <w:rFonts w:ascii="GaramondC" w:hAnsi="GaramondC"/>
      <w:sz w:val="24"/>
      <w:szCs w:val="24"/>
    </w:rPr>
  </w:style>
  <w:style w:type="character" w:styleId="af7">
    <w:name w:val="Hyperlink"/>
    <w:rsid w:val="006C5776"/>
    <w:rPr>
      <w:color w:val="0000FF"/>
      <w:u w:val="single"/>
    </w:rPr>
  </w:style>
  <w:style w:type="paragraph" w:styleId="af8">
    <w:name w:val="List"/>
    <w:basedOn w:val="a3"/>
    <w:unhideWhenUsed/>
    <w:rsid w:val="00083A24"/>
    <w:pPr>
      <w:widowControl w:val="0"/>
      <w:suppressAutoHyphens/>
      <w:spacing w:after="120"/>
      <w:jc w:val="left"/>
    </w:pPr>
    <w:rPr>
      <w:rFonts w:ascii="Times New Roman" w:eastAsia="Arial Unicode MS" w:hAnsi="Times New Roman" w:cs="Tahoma"/>
      <w:sz w:val="24"/>
      <w:szCs w:val="24"/>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rsid w:val="00083A24"/>
    <w:rPr>
      <w:sz w:val="24"/>
      <w:szCs w:val="24"/>
      <w:lang w:val="ru-RU" w:eastAsia="ru-RU" w:bidi="ar-SA"/>
    </w:rPr>
  </w:style>
  <w:style w:type="paragraph" w:customStyle="1" w:styleId="24">
    <w:name w:val="Знак2"/>
    <w:basedOn w:val="a"/>
    <w:rsid w:val="006438ED"/>
    <w:pPr>
      <w:spacing w:after="160" w:line="240" w:lineRule="exact"/>
    </w:pPr>
    <w:rPr>
      <w:rFonts w:ascii="Verdana" w:hAnsi="Verdana"/>
      <w:lang w:val="en-US" w:eastAsia="en-US"/>
    </w:rPr>
  </w:style>
  <w:style w:type="paragraph" w:customStyle="1" w:styleId="af9">
    <w:name w:val="Содержимое таблицы"/>
    <w:basedOn w:val="a"/>
    <w:rsid w:val="002432B1"/>
    <w:pPr>
      <w:suppressLineNumbers/>
    </w:pPr>
    <w:rPr>
      <w:lang w:eastAsia="ar-SA"/>
    </w:rPr>
  </w:style>
  <w:style w:type="paragraph" w:styleId="afa">
    <w:name w:val="Title"/>
    <w:basedOn w:val="a"/>
    <w:link w:val="afb"/>
    <w:qFormat/>
    <w:rsid w:val="00FD4F6B"/>
    <w:pPr>
      <w:jc w:val="center"/>
    </w:pPr>
    <w:rPr>
      <w:b/>
      <w:bCs/>
      <w:sz w:val="26"/>
    </w:rPr>
  </w:style>
  <w:style w:type="character" w:customStyle="1" w:styleId="afb">
    <w:name w:val="Название Знак"/>
    <w:link w:val="afa"/>
    <w:rsid w:val="00FD4F6B"/>
    <w:rPr>
      <w:b/>
      <w:bCs/>
      <w:sz w:val="26"/>
    </w:rPr>
  </w:style>
  <w:style w:type="paragraph" w:customStyle="1" w:styleId="afc">
    <w:name w:val="Знак Знак Знак Знак Знак Знак Знак Знак Знак Знак Знак Знак Знак"/>
    <w:basedOn w:val="a"/>
    <w:rsid w:val="004646A3"/>
    <w:pPr>
      <w:widowControl w:val="0"/>
      <w:adjustRightInd w:val="0"/>
      <w:spacing w:after="160" w:line="240" w:lineRule="exact"/>
      <w:jc w:val="right"/>
    </w:pPr>
    <w:rPr>
      <w:lang w:val="en-GB" w:eastAsia="en-US"/>
    </w:rPr>
  </w:style>
  <w:style w:type="paragraph" w:customStyle="1" w:styleId="Standard">
    <w:name w:val="Standard"/>
    <w:rsid w:val="00A1083B"/>
    <w:pPr>
      <w:widowControl w:val="0"/>
      <w:suppressAutoHyphens/>
      <w:autoSpaceDN w:val="0"/>
      <w:textAlignment w:val="baseline"/>
    </w:pPr>
    <w:rPr>
      <w:rFonts w:ascii="Arial" w:eastAsia="Lucida Sans Unicode" w:hAnsi="Arial" w:cs="Tahoma"/>
      <w:kern w:val="3"/>
      <w:sz w:val="21"/>
      <w:szCs w:val="24"/>
    </w:rPr>
  </w:style>
  <w:style w:type="paragraph" w:styleId="afd">
    <w:name w:val="List Paragraph"/>
    <w:basedOn w:val="a"/>
    <w:uiPriority w:val="34"/>
    <w:qFormat/>
    <w:rsid w:val="00761E8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72539374">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50655631">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18337017">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59267434">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08680939">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4436361">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47776123">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4752665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721441456">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86122618">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03311471">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1DA6-8449-49F3-B8F2-3318294E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данные.dot</Template>
  <TotalTime>476</TotalTime>
  <Pages>12</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User</cp:lastModifiedBy>
  <cp:revision>72</cp:revision>
  <cp:lastPrinted>2014-01-07T07:11:00Z</cp:lastPrinted>
  <dcterms:created xsi:type="dcterms:W3CDTF">2013-12-10T11:18:00Z</dcterms:created>
  <dcterms:modified xsi:type="dcterms:W3CDTF">2014-01-20T11:11:00Z</dcterms:modified>
</cp:coreProperties>
</file>