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A83763">
        <w:rPr>
          <w:sz w:val="28"/>
          <w:szCs w:val="28"/>
        </w:rPr>
        <w:t>02:51:080330:170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A83763">
        <w:rPr>
          <w:sz w:val="28"/>
          <w:szCs w:val="28"/>
        </w:rPr>
        <w:t xml:space="preserve"> Гагарина</w:t>
      </w:r>
      <w:r w:rsidR="00A13F51">
        <w:rPr>
          <w:sz w:val="28"/>
          <w:szCs w:val="28"/>
        </w:rPr>
        <w:t>, д.</w:t>
      </w:r>
      <w:r w:rsidR="00A83763">
        <w:rPr>
          <w:sz w:val="28"/>
          <w:szCs w:val="28"/>
        </w:rPr>
        <w:t>10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A83763">
        <w:rPr>
          <w:sz w:val="28"/>
          <w:szCs w:val="28"/>
        </w:rPr>
        <w:t>Латыповой</w:t>
      </w:r>
      <w:proofErr w:type="spellEnd"/>
      <w:r w:rsidR="00A83763">
        <w:rPr>
          <w:sz w:val="28"/>
          <w:szCs w:val="28"/>
        </w:rPr>
        <w:t xml:space="preserve"> Лилии Мухаметзарифовны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4F669D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A83763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2023-08-16T03:56:00Z</dcterms:modified>
</cp:coreProperties>
</file>